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CF777" w14:textId="137C1F67" w:rsidR="001609FC" w:rsidRPr="00D72D4C" w:rsidRDefault="00A13031" w:rsidP="00782481">
      <w:pPr>
        <w:pStyle w:val="Antrat2"/>
        <w:numPr>
          <w:ilvl w:val="0"/>
          <w:numId w:val="0"/>
        </w:numPr>
        <w:spacing w:line="276" w:lineRule="auto"/>
        <w:jc w:val="center"/>
        <w:rPr>
          <w:rFonts w:ascii="Arial" w:hAnsi="Arial" w:cs="Arial"/>
          <w:bCs/>
          <w:color w:val="000000" w:themeColor="text1"/>
          <w:szCs w:val="24"/>
        </w:rPr>
      </w:pPr>
      <w:r w:rsidRPr="00D72D4C">
        <w:rPr>
          <w:rFonts w:ascii="Arial" w:hAnsi="Arial" w:cs="Arial"/>
          <w:bCs/>
          <w:color w:val="000000" w:themeColor="text1"/>
          <w:szCs w:val="24"/>
        </w:rPr>
        <w:t xml:space="preserve">                                    </w:t>
      </w:r>
      <w:r w:rsidR="00C348DE" w:rsidRPr="00D72D4C">
        <w:rPr>
          <w:rFonts w:ascii="Arial" w:hAnsi="Arial" w:cs="Arial"/>
          <w:bCs/>
          <w:color w:val="000000" w:themeColor="text1"/>
          <w:szCs w:val="24"/>
        </w:rPr>
        <w:t xml:space="preserve">                             </w:t>
      </w:r>
      <w:bookmarkStart w:id="0" w:name="_Hlk513464934"/>
    </w:p>
    <w:p w14:paraId="446A95CE" w14:textId="436E744E" w:rsidR="00A27240" w:rsidRPr="00D72D4C" w:rsidRDefault="00A13031" w:rsidP="00A27240">
      <w:pPr>
        <w:tabs>
          <w:tab w:val="left" w:pos="2340"/>
          <w:tab w:val="num" w:pos="5529"/>
        </w:tabs>
        <w:ind w:left="6379"/>
        <w:rPr>
          <w:lang w:val="lt-LT"/>
        </w:rPr>
      </w:pPr>
      <w:r w:rsidRPr="00D72D4C">
        <w:rPr>
          <w:rFonts w:ascii="Arial" w:hAnsi="Arial" w:cs="Arial"/>
          <w:lang w:val="lt-LT" w:eastAsia="lt-LT"/>
        </w:rPr>
        <w:t xml:space="preserve">                                                                            </w:t>
      </w:r>
      <w:r w:rsidR="00A27240" w:rsidRPr="00D72D4C">
        <w:rPr>
          <w:lang w:val="lt-LT"/>
        </w:rPr>
        <w:tab/>
        <w:t xml:space="preserve">Pirkimo sąlygų priedas Nr. </w:t>
      </w:r>
      <w:r w:rsidR="00A9052C">
        <w:rPr>
          <w:lang w:val="lt-LT"/>
        </w:rPr>
        <w:t xml:space="preserve">2 </w:t>
      </w:r>
      <w:r w:rsidR="00A27240" w:rsidRPr="00D72D4C">
        <w:rPr>
          <w:lang w:val="lt-LT"/>
        </w:rPr>
        <w:t>„Techninė specifikacija“</w:t>
      </w:r>
    </w:p>
    <w:p w14:paraId="1F283A2F" w14:textId="43EBB424" w:rsidR="00800DB2" w:rsidRPr="00D72D4C" w:rsidRDefault="00800DB2" w:rsidP="00A27240">
      <w:pPr>
        <w:spacing w:line="276" w:lineRule="auto"/>
        <w:rPr>
          <w:rFonts w:ascii="Arial" w:hAnsi="Arial" w:cs="Arial"/>
          <w:lang w:val="lt-LT"/>
        </w:rPr>
      </w:pPr>
    </w:p>
    <w:p w14:paraId="5336715D" w14:textId="77777777" w:rsidR="00800DB2" w:rsidRPr="00D72D4C" w:rsidRDefault="00800DB2" w:rsidP="00782481">
      <w:pPr>
        <w:spacing w:line="276" w:lineRule="auto"/>
        <w:jc w:val="center"/>
        <w:rPr>
          <w:rFonts w:ascii="Arial" w:hAnsi="Arial" w:cs="Arial"/>
          <w:b/>
          <w:lang w:val="lt-LT"/>
        </w:rPr>
      </w:pPr>
    </w:p>
    <w:p w14:paraId="4EF45E1E" w14:textId="77777777" w:rsidR="00C348DE" w:rsidRPr="00D72D4C" w:rsidRDefault="00C348DE" w:rsidP="00782481">
      <w:pPr>
        <w:spacing w:line="276" w:lineRule="auto"/>
        <w:jc w:val="center"/>
        <w:rPr>
          <w:rFonts w:ascii="Arial" w:hAnsi="Arial" w:cs="Arial"/>
          <w:b/>
          <w:lang w:val="lt-LT"/>
        </w:rPr>
      </w:pPr>
    </w:p>
    <w:p w14:paraId="263E6E1E" w14:textId="654CED3F" w:rsidR="001609FC" w:rsidRPr="00D72D4C" w:rsidRDefault="001609FC" w:rsidP="00782481">
      <w:pPr>
        <w:spacing w:line="276" w:lineRule="auto"/>
        <w:jc w:val="center"/>
        <w:rPr>
          <w:rFonts w:ascii="Arial" w:hAnsi="Arial" w:cs="Arial"/>
          <w:b/>
          <w:lang w:val="lt-LT"/>
        </w:rPr>
      </w:pPr>
      <w:r w:rsidRPr="00D72D4C">
        <w:rPr>
          <w:rFonts w:ascii="Arial" w:hAnsi="Arial" w:cs="Arial"/>
          <w:b/>
          <w:lang w:val="lt-LT"/>
        </w:rPr>
        <w:t>TECHNINĖ SPECIFIKACIJA</w:t>
      </w:r>
    </w:p>
    <w:p w14:paraId="44133F3A" w14:textId="77777777" w:rsidR="001609FC" w:rsidRPr="00D72D4C" w:rsidRDefault="001609FC" w:rsidP="00782481">
      <w:pPr>
        <w:tabs>
          <w:tab w:val="left" w:pos="720"/>
        </w:tabs>
        <w:spacing w:line="276" w:lineRule="auto"/>
        <w:jc w:val="both"/>
        <w:rPr>
          <w:rFonts w:ascii="Arial" w:eastAsia="Calibri" w:hAnsi="Arial" w:cs="Arial"/>
          <w:lang w:val="lt-LT"/>
        </w:rPr>
      </w:pPr>
    </w:p>
    <w:p w14:paraId="316D751B" w14:textId="77777777" w:rsidR="001609FC" w:rsidRPr="00D72D4C" w:rsidRDefault="001609FC" w:rsidP="0078248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autoSpaceDN w:val="0"/>
        <w:spacing w:line="276" w:lineRule="auto"/>
        <w:ind w:left="0" w:firstLine="720"/>
        <w:jc w:val="both"/>
        <w:rPr>
          <w:rFonts w:ascii="Arial" w:hAnsi="Arial" w:cs="Arial"/>
          <w:lang w:val="lt-LT"/>
        </w:rPr>
      </w:pPr>
      <w:r w:rsidRPr="00D72D4C">
        <w:rPr>
          <w:rFonts w:ascii="Arial" w:hAnsi="Arial" w:cs="Arial"/>
          <w:b/>
          <w:lang w:val="lt-LT"/>
        </w:rPr>
        <w:t>Bendrosios nuostatos.</w:t>
      </w:r>
    </w:p>
    <w:p w14:paraId="4F3248E7" w14:textId="77777777" w:rsidR="001609FC" w:rsidRPr="00D72D4C" w:rsidRDefault="001609FC" w:rsidP="0078248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autoSpaceDN w:val="0"/>
        <w:spacing w:line="276" w:lineRule="auto"/>
        <w:ind w:left="0" w:firstLine="720"/>
        <w:jc w:val="both"/>
        <w:outlineLvl w:val="1"/>
        <w:rPr>
          <w:rFonts w:ascii="Arial" w:hAnsi="Arial" w:cs="Arial"/>
          <w:lang w:val="lt-LT"/>
        </w:rPr>
      </w:pPr>
      <w:r w:rsidRPr="00D72D4C">
        <w:rPr>
          <w:rFonts w:ascii="Arial" w:hAnsi="Arial" w:cs="Arial"/>
          <w:lang w:val="lt-LT"/>
        </w:rPr>
        <w:t>Perkančioji organizacija – Joniškio rajono savivaldybės administracija (toliau – perkančioji organizacija).</w:t>
      </w:r>
    </w:p>
    <w:p w14:paraId="57239351" w14:textId="458C65D6" w:rsidR="001609FC" w:rsidRPr="00D72D4C" w:rsidRDefault="001609FC" w:rsidP="0078248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autoSpaceDN w:val="0"/>
        <w:spacing w:line="276" w:lineRule="auto"/>
        <w:ind w:left="0" w:firstLine="720"/>
        <w:jc w:val="both"/>
        <w:outlineLvl w:val="1"/>
        <w:rPr>
          <w:rFonts w:ascii="Arial" w:hAnsi="Arial" w:cs="Arial"/>
          <w:lang w:val="lt-LT"/>
        </w:rPr>
      </w:pPr>
      <w:r w:rsidRPr="00D72D4C">
        <w:rPr>
          <w:rFonts w:ascii="Arial" w:hAnsi="Arial" w:cs="Arial"/>
          <w:lang w:val="lt-LT"/>
        </w:rPr>
        <w:t xml:space="preserve">Techninėje specifikacijoje išdėstyti </w:t>
      </w:r>
      <w:r w:rsidR="00C348DE" w:rsidRPr="00D72D4C">
        <w:rPr>
          <w:rFonts w:ascii="Arial" w:hAnsi="Arial" w:cs="Arial"/>
          <w:lang w:val="lt-LT"/>
        </w:rPr>
        <w:t>socialinių išmokų p</w:t>
      </w:r>
      <w:r w:rsidRPr="00D72D4C">
        <w:rPr>
          <w:rFonts w:ascii="Arial" w:hAnsi="Arial" w:cs="Arial"/>
          <w:lang w:val="lt-LT"/>
        </w:rPr>
        <w:t xml:space="preserve">ristatymo į namus ir išmokėjimo </w:t>
      </w:r>
      <w:r w:rsidR="000602B2" w:rsidRPr="00D72D4C">
        <w:rPr>
          <w:rFonts w:ascii="Arial" w:hAnsi="Arial" w:cs="Arial"/>
          <w:lang w:val="lt-LT"/>
        </w:rPr>
        <w:t>Joniškio</w:t>
      </w:r>
      <w:r w:rsidRPr="00D72D4C">
        <w:rPr>
          <w:rFonts w:ascii="Arial" w:hAnsi="Arial" w:cs="Arial"/>
          <w:lang w:val="lt-LT"/>
        </w:rPr>
        <w:t xml:space="preserve"> rajono gyventojams paslaugoms keliami reikalavimai.</w:t>
      </w:r>
    </w:p>
    <w:p w14:paraId="0AD77C9F" w14:textId="77777777" w:rsidR="001609FC" w:rsidRPr="00D72D4C" w:rsidRDefault="001609FC" w:rsidP="00782481">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autoSpaceDN w:val="0"/>
        <w:spacing w:line="276" w:lineRule="auto"/>
        <w:ind w:left="0" w:firstLine="720"/>
        <w:jc w:val="both"/>
        <w:outlineLvl w:val="1"/>
        <w:rPr>
          <w:rFonts w:ascii="Arial" w:hAnsi="Arial" w:cs="Arial"/>
          <w:b/>
          <w:lang w:val="lt-LT"/>
        </w:rPr>
      </w:pPr>
      <w:r w:rsidRPr="00D72D4C">
        <w:rPr>
          <w:rFonts w:ascii="Arial" w:hAnsi="Arial" w:cs="Arial"/>
          <w:b/>
          <w:lang w:val="lt-LT"/>
        </w:rPr>
        <w:t>Pirkimo objekto aprašymas.</w:t>
      </w:r>
    </w:p>
    <w:p w14:paraId="07D48C59" w14:textId="670A636A" w:rsidR="001609FC" w:rsidRPr="00D72D4C" w:rsidRDefault="001609FC" w:rsidP="00782481">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autoSpaceDN w:val="0"/>
        <w:spacing w:line="276" w:lineRule="auto"/>
        <w:ind w:left="0" w:firstLine="720"/>
        <w:jc w:val="both"/>
        <w:outlineLvl w:val="1"/>
        <w:rPr>
          <w:rFonts w:ascii="Arial" w:hAnsi="Arial" w:cs="Arial"/>
          <w:lang w:val="lt-LT"/>
        </w:rPr>
      </w:pPr>
      <w:r w:rsidRPr="00D72D4C">
        <w:rPr>
          <w:rFonts w:ascii="Arial" w:hAnsi="Arial" w:cs="Arial"/>
          <w:lang w:val="lt-LT"/>
        </w:rPr>
        <w:t xml:space="preserve">Pirkimo objektas – </w:t>
      </w:r>
      <w:r w:rsidR="00C348DE" w:rsidRPr="00D72D4C">
        <w:rPr>
          <w:rFonts w:ascii="Arial" w:hAnsi="Arial" w:cs="Arial"/>
          <w:lang w:val="lt-LT"/>
        </w:rPr>
        <w:t>socialinių</w:t>
      </w:r>
      <w:r w:rsidRPr="00D72D4C">
        <w:rPr>
          <w:rFonts w:ascii="Arial" w:eastAsia="Calibri" w:hAnsi="Arial" w:cs="Arial"/>
          <w:lang w:val="lt-LT"/>
        </w:rPr>
        <w:t xml:space="preserve"> išmokų (toliau – išmokos), kurias Lietuvos Respublikos teisės aktais nustatyta tvarka mokėti ir pristatyti gavėjams privalo </w:t>
      </w:r>
      <w:r w:rsidR="000602B2" w:rsidRPr="00D72D4C">
        <w:rPr>
          <w:rFonts w:ascii="Arial" w:eastAsia="Calibri" w:hAnsi="Arial" w:cs="Arial"/>
          <w:lang w:val="lt-LT"/>
        </w:rPr>
        <w:t>Joniškio</w:t>
      </w:r>
      <w:r w:rsidRPr="00D72D4C">
        <w:rPr>
          <w:rFonts w:ascii="Arial" w:eastAsia="Calibri" w:hAnsi="Arial" w:cs="Arial"/>
          <w:lang w:val="lt-LT"/>
        </w:rPr>
        <w:t xml:space="preserve"> rajono savivaldybės administracija, pristatymo į namus ir išmokėjimo </w:t>
      </w:r>
      <w:r w:rsidR="000602B2" w:rsidRPr="00D72D4C">
        <w:rPr>
          <w:rFonts w:ascii="Arial" w:eastAsia="Calibri" w:hAnsi="Arial" w:cs="Arial"/>
          <w:lang w:val="lt-LT"/>
        </w:rPr>
        <w:t>Joniškio</w:t>
      </w:r>
      <w:r w:rsidRPr="00D72D4C">
        <w:rPr>
          <w:rFonts w:ascii="Arial" w:eastAsia="Calibri" w:hAnsi="Arial" w:cs="Arial"/>
          <w:lang w:val="lt-LT"/>
        </w:rPr>
        <w:t xml:space="preserve"> rajono gyventojams paslaugos </w:t>
      </w:r>
      <w:r w:rsidRPr="00D72D4C">
        <w:rPr>
          <w:rFonts w:ascii="Arial" w:hAnsi="Arial" w:cs="Arial"/>
          <w:lang w:val="lt-LT"/>
        </w:rPr>
        <w:t>(toliau – paslaugos).</w:t>
      </w:r>
    </w:p>
    <w:p w14:paraId="0018E8BC" w14:textId="764581D6" w:rsidR="001609FC" w:rsidRPr="00054DD0" w:rsidRDefault="001609FC" w:rsidP="00782481">
      <w:pPr>
        <w:pStyle w:val="Sraopastraipa"/>
        <w:numPr>
          <w:ilvl w:val="1"/>
          <w:numId w:val="3"/>
        </w:numPr>
        <w:tabs>
          <w:tab w:val="left" w:pos="1260"/>
        </w:tabs>
        <w:spacing w:line="276" w:lineRule="auto"/>
        <w:ind w:left="0" w:firstLine="720"/>
        <w:jc w:val="both"/>
        <w:rPr>
          <w:rFonts w:ascii="Arial" w:hAnsi="Arial" w:cs="Arial"/>
          <w:lang w:val="lt-LT"/>
        </w:rPr>
      </w:pPr>
      <w:r w:rsidRPr="00054DD0">
        <w:rPr>
          <w:rFonts w:ascii="Arial" w:hAnsi="Arial" w:cs="Arial"/>
          <w:lang w:val="lt-LT"/>
        </w:rPr>
        <w:t>Paslaugų apimtis –</w:t>
      </w:r>
      <w:r w:rsidRPr="00054DD0">
        <w:rPr>
          <w:rFonts w:ascii="Arial" w:eastAsia="Calibri" w:hAnsi="Arial" w:cs="Arial"/>
          <w:lang w:val="lt-LT"/>
        </w:rPr>
        <w:t xml:space="preserve"> pristatyti ir išmokėti preliminarią</w:t>
      </w:r>
      <w:r w:rsidR="000602B2" w:rsidRPr="00054DD0">
        <w:rPr>
          <w:rFonts w:ascii="Arial" w:eastAsia="Calibri" w:hAnsi="Arial" w:cs="Arial"/>
          <w:lang w:val="lt-LT"/>
        </w:rPr>
        <w:t xml:space="preserve"> 1</w:t>
      </w:r>
      <w:r w:rsidR="00AD6BBA" w:rsidRPr="00054DD0">
        <w:rPr>
          <w:rFonts w:ascii="Arial" w:eastAsia="Calibri" w:hAnsi="Arial" w:cs="Arial"/>
          <w:lang w:val="lt-LT"/>
        </w:rPr>
        <w:t>8</w:t>
      </w:r>
      <w:r w:rsidR="001E2459" w:rsidRPr="00054DD0">
        <w:rPr>
          <w:rFonts w:ascii="Arial" w:eastAsia="Calibri" w:hAnsi="Arial" w:cs="Arial"/>
          <w:lang w:val="lt-LT"/>
        </w:rPr>
        <w:t>0</w:t>
      </w:r>
      <w:r w:rsidR="00C90849" w:rsidRPr="00054DD0">
        <w:rPr>
          <w:rFonts w:ascii="Arial" w:eastAsia="Calibri" w:hAnsi="Arial" w:cs="Arial"/>
          <w:lang w:val="lt-LT"/>
        </w:rPr>
        <w:t xml:space="preserve"> 0</w:t>
      </w:r>
      <w:r w:rsidR="001E2459" w:rsidRPr="00054DD0">
        <w:rPr>
          <w:rFonts w:ascii="Arial" w:eastAsia="Calibri" w:hAnsi="Arial" w:cs="Arial"/>
          <w:lang w:val="lt-LT"/>
        </w:rPr>
        <w:t>00</w:t>
      </w:r>
      <w:r w:rsidR="003E4C5A" w:rsidRPr="00054DD0">
        <w:rPr>
          <w:rFonts w:ascii="Arial" w:eastAsia="Calibri" w:hAnsi="Arial" w:cs="Arial"/>
          <w:lang w:val="lt-LT"/>
        </w:rPr>
        <w:t xml:space="preserve">,00 </w:t>
      </w:r>
      <w:r w:rsidRPr="00054DD0">
        <w:rPr>
          <w:rFonts w:ascii="Arial" w:eastAsia="Calibri" w:hAnsi="Arial" w:cs="Arial"/>
          <w:lang w:val="lt-LT"/>
        </w:rPr>
        <w:t>Eur išmokų sumą per</w:t>
      </w:r>
      <w:r w:rsidR="001E2459" w:rsidRPr="00054DD0">
        <w:rPr>
          <w:rFonts w:ascii="Arial" w:eastAsia="Calibri" w:hAnsi="Arial" w:cs="Arial"/>
          <w:lang w:val="lt-LT"/>
        </w:rPr>
        <w:t xml:space="preserve"> kiekvieną einamąjį mėnesį</w:t>
      </w:r>
      <w:r w:rsidRPr="00054DD0">
        <w:rPr>
          <w:rFonts w:ascii="Arial" w:eastAsia="Calibri" w:hAnsi="Arial" w:cs="Arial"/>
          <w:lang w:val="lt-LT"/>
        </w:rPr>
        <w:t xml:space="preserve">. Preliminarus išmokų gavėjų skaičius </w:t>
      </w:r>
      <w:r w:rsidR="00AD6BBA" w:rsidRPr="00054DD0">
        <w:rPr>
          <w:rFonts w:ascii="Arial" w:eastAsia="Calibri" w:hAnsi="Arial" w:cs="Arial"/>
          <w:lang w:val="lt-LT"/>
        </w:rPr>
        <w:t xml:space="preserve">- </w:t>
      </w:r>
      <w:r w:rsidR="00CC2635" w:rsidRPr="00054DD0">
        <w:rPr>
          <w:rFonts w:ascii="Arial" w:eastAsia="Calibri" w:hAnsi="Arial" w:cs="Arial"/>
          <w:lang w:val="lt-LT"/>
        </w:rPr>
        <w:t>900</w:t>
      </w:r>
      <w:r w:rsidRPr="00054DD0">
        <w:rPr>
          <w:rFonts w:ascii="Arial" w:eastAsia="Calibri" w:hAnsi="Arial" w:cs="Arial"/>
          <w:lang w:val="lt-LT"/>
        </w:rPr>
        <w:t xml:space="preserve"> per vieną mėnesį. </w:t>
      </w:r>
      <w:r w:rsidR="00597AC2" w:rsidRPr="00054DD0">
        <w:rPr>
          <w:rFonts w:ascii="Arial" w:eastAsia="Calibri" w:hAnsi="Arial" w:cs="Arial"/>
          <w:lang w:val="lt-LT"/>
        </w:rPr>
        <w:t xml:space="preserve">Preliminarus išmokų skaičius </w:t>
      </w:r>
      <w:r w:rsidR="004B3CB2" w:rsidRPr="00054DD0">
        <w:rPr>
          <w:rFonts w:ascii="Arial" w:eastAsia="Calibri" w:hAnsi="Arial" w:cs="Arial"/>
          <w:lang w:val="lt-LT"/>
        </w:rPr>
        <w:t xml:space="preserve">– </w:t>
      </w:r>
      <w:r w:rsidR="00DD7A9B" w:rsidRPr="00054DD0">
        <w:rPr>
          <w:rFonts w:ascii="Arial" w:eastAsia="Calibri" w:hAnsi="Arial" w:cs="Arial"/>
          <w:lang w:val="lt-LT"/>
        </w:rPr>
        <w:t>1</w:t>
      </w:r>
      <w:r w:rsidR="000876E5" w:rsidRPr="00054DD0">
        <w:rPr>
          <w:rFonts w:ascii="Arial" w:eastAsia="Calibri" w:hAnsi="Arial" w:cs="Arial"/>
          <w:lang w:val="lt-LT"/>
        </w:rPr>
        <w:t>1</w:t>
      </w:r>
      <w:r w:rsidR="00DD7A9B" w:rsidRPr="00054DD0">
        <w:rPr>
          <w:rFonts w:ascii="Arial" w:eastAsia="Calibri" w:hAnsi="Arial" w:cs="Arial"/>
          <w:lang w:val="lt-LT"/>
        </w:rPr>
        <w:t xml:space="preserve">00 </w:t>
      </w:r>
      <w:r w:rsidR="004B3CB2" w:rsidRPr="00054DD0">
        <w:rPr>
          <w:rFonts w:ascii="Arial" w:eastAsia="Calibri" w:hAnsi="Arial" w:cs="Arial"/>
          <w:lang w:val="lt-LT"/>
        </w:rPr>
        <w:t>per mėnesį.</w:t>
      </w:r>
      <w:r w:rsidR="00597AC2" w:rsidRPr="00054DD0">
        <w:rPr>
          <w:rFonts w:ascii="Arial" w:eastAsia="Calibri" w:hAnsi="Arial" w:cs="Arial"/>
          <w:lang w:val="lt-LT"/>
        </w:rPr>
        <w:t xml:space="preserve"> </w:t>
      </w:r>
      <w:r w:rsidRPr="00054DD0">
        <w:rPr>
          <w:rFonts w:ascii="Arial" w:eastAsia="Calibri" w:hAnsi="Arial" w:cs="Arial"/>
          <w:lang w:val="lt-LT"/>
        </w:rPr>
        <w:t>Išmokų sum</w:t>
      </w:r>
      <w:r w:rsidR="004B3CB2" w:rsidRPr="00054DD0">
        <w:rPr>
          <w:rFonts w:ascii="Arial" w:eastAsia="Calibri" w:hAnsi="Arial" w:cs="Arial"/>
          <w:lang w:val="lt-LT"/>
        </w:rPr>
        <w:t xml:space="preserve">a, </w:t>
      </w:r>
      <w:r w:rsidRPr="00054DD0">
        <w:rPr>
          <w:rFonts w:ascii="Arial" w:eastAsia="Calibri" w:hAnsi="Arial" w:cs="Arial"/>
          <w:lang w:val="lt-LT"/>
        </w:rPr>
        <w:t>gavėjų</w:t>
      </w:r>
      <w:r w:rsidR="004B3CB2" w:rsidRPr="00054DD0">
        <w:rPr>
          <w:rFonts w:ascii="Arial" w:eastAsia="Calibri" w:hAnsi="Arial" w:cs="Arial"/>
          <w:lang w:val="lt-LT"/>
        </w:rPr>
        <w:t xml:space="preserve"> ir išmokų</w:t>
      </w:r>
      <w:r w:rsidRPr="00054DD0">
        <w:rPr>
          <w:rFonts w:ascii="Arial" w:eastAsia="Calibri" w:hAnsi="Arial" w:cs="Arial"/>
          <w:lang w:val="lt-LT"/>
        </w:rPr>
        <w:t xml:space="preserve"> skaičius sutarties vykdymo laikotarpiu gali keistis.</w:t>
      </w:r>
    </w:p>
    <w:p w14:paraId="56A522D4" w14:textId="0DDAD85E" w:rsidR="001609FC" w:rsidRPr="00026316" w:rsidRDefault="001609FC" w:rsidP="00782481">
      <w:pPr>
        <w:pStyle w:val="Sraopastraipa"/>
        <w:numPr>
          <w:ilvl w:val="1"/>
          <w:numId w:val="3"/>
        </w:numPr>
        <w:tabs>
          <w:tab w:val="left" w:pos="1260"/>
        </w:tabs>
        <w:spacing w:line="276" w:lineRule="auto"/>
        <w:ind w:left="0" w:firstLine="720"/>
        <w:jc w:val="both"/>
        <w:rPr>
          <w:rFonts w:ascii="Arial" w:hAnsi="Arial" w:cs="Arial"/>
          <w:lang w:val="lt-LT"/>
        </w:rPr>
      </w:pPr>
      <w:r w:rsidRPr="00026316">
        <w:rPr>
          <w:rFonts w:ascii="Arial" w:hAnsi="Arial" w:cs="Arial"/>
          <w:lang w:val="lt-LT"/>
        </w:rPr>
        <w:t xml:space="preserve">Paslaugos bus teikiamos tol, kol perkančioji organizacija </w:t>
      </w:r>
      <w:r w:rsidR="00ED5ACF" w:rsidRPr="00026316">
        <w:rPr>
          <w:rFonts w:ascii="Arial" w:hAnsi="Arial" w:cs="Arial"/>
          <w:lang w:val="lt-LT"/>
        </w:rPr>
        <w:t>nupirks paslaugų už sutartyje numatytą sumą</w:t>
      </w:r>
      <w:r w:rsidR="0043505C" w:rsidRPr="00026316">
        <w:rPr>
          <w:rFonts w:ascii="Arial" w:hAnsi="Arial" w:cs="Arial"/>
          <w:lang w:val="lt-LT"/>
        </w:rPr>
        <w:t xml:space="preserve"> </w:t>
      </w:r>
      <w:r w:rsidR="006F431E" w:rsidRPr="00026316">
        <w:rPr>
          <w:rFonts w:ascii="Arial" w:hAnsi="Arial" w:cs="Arial"/>
          <w:lang w:val="lt-LT"/>
        </w:rPr>
        <w:t>2</w:t>
      </w:r>
      <w:r w:rsidR="00026316" w:rsidRPr="00026316">
        <w:rPr>
          <w:rFonts w:ascii="Arial" w:hAnsi="Arial" w:cs="Arial"/>
          <w:lang w:val="lt-LT"/>
        </w:rPr>
        <w:t>8</w:t>
      </w:r>
      <w:r w:rsidR="006F431E" w:rsidRPr="00026316">
        <w:rPr>
          <w:rFonts w:ascii="Arial" w:hAnsi="Arial" w:cs="Arial"/>
          <w:lang w:val="lt-LT"/>
        </w:rPr>
        <w:t>0</w:t>
      </w:r>
      <w:r w:rsidR="008572B4" w:rsidRPr="00026316">
        <w:rPr>
          <w:rFonts w:ascii="Arial" w:hAnsi="Arial" w:cs="Arial"/>
          <w:lang w:val="lt-LT"/>
        </w:rPr>
        <w:t xml:space="preserve"> 000</w:t>
      </w:r>
      <w:r w:rsidR="0043505C" w:rsidRPr="00026316">
        <w:rPr>
          <w:rFonts w:ascii="Arial" w:hAnsi="Arial" w:cs="Arial"/>
          <w:lang w:val="lt-LT"/>
        </w:rPr>
        <w:t xml:space="preserve"> eurų (</w:t>
      </w:r>
      <w:r w:rsidR="00361FC9" w:rsidRPr="00026316">
        <w:rPr>
          <w:rFonts w:ascii="Arial" w:hAnsi="Arial" w:cs="Arial"/>
          <w:lang w:val="lt-LT"/>
        </w:rPr>
        <w:t>Du</w:t>
      </w:r>
      <w:r w:rsidR="006F431E" w:rsidRPr="00026316">
        <w:rPr>
          <w:rFonts w:ascii="Arial" w:hAnsi="Arial" w:cs="Arial"/>
          <w:lang w:val="lt-LT"/>
        </w:rPr>
        <w:t xml:space="preserve"> šimt</w:t>
      </w:r>
      <w:r w:rsidR="00361FC9" w:rsidRPr="00026316">
        <w:rPr>
          <w:rFonts w:ascii="Arial" w:hAnsi="Arial" w:cs="Arial"/>
          <w:lang w:val="lt-LT"/>
        </w:rPr>
        <w:t>us</w:t>
      </w:r>
      <w:r w:rsidR="006F431E" w:rsidRPr="00026316">
        <w:rPr>
          <w:rFonts w:ascii="Arial" w:hAnsi="Arial" w:cs="Arial"/>
          <w:lang w:val="lt-LT"/>
        </w:rPr>
        <w:t xml:space="preserve"> </w:t>
      </w:r>
      <w:r w:rsidR="00026316" w:rsidRPr="00026316">
        <w:rPr>
          <w:rFonts w:ascii="Arial" w:hAnsi="Arial" w:cs="Arial"/>
          <w:lang w:val="lt-LT"/>
        </w:rPr>
        <w:t xml:space="preserve">aštuoniasdešimt </w:t>
      </w:r>
      <w:r w:rsidR="006F431E" w:rsidRPr="00026316">
        <w:rPr>
          <w:rFonts w:ascii="Arial" w:hAnsi="Arial" w:cs="Arial"/>
          <w:lang w:val="lt-LT"/>
        </w:rPr>
        <w:t>tūk</w:t>
      </w:r>
      <w:r w:rsidR="00DD7D8E" w:rsidRPr="00026316">
        <w:rPr>
          <w:rFonts w:ascii="Arial" w:hAnsi="Arial" w:cs="Arial"/>
          <w:lang w:val="lt-LT"/>
        </w:rPr>
        <w:t>s</w:t>
      </w:r>
      <w:r w:rsidR="006F431E" w:rsidRPr="00026316">
        <w:rPr>
          <w:rFonts w:ascii="Arial" w:hAnsi="Arial" w:cs="Arial"/>
          <w:lang w:val="lt-LT"/>
        </w:rPr>
        <w:t>tančių</w:t>
      </w:r>
      <w:r w:rsidR="00C348DE" w:rsidRPr="00026316">
        <w:rPr>
          <w:rFonts w:ascii="Arial" w:hAnsi="Arial" w:cs="Arial"/>
          <w:lang w:val="lt-LT"/>
        </w:rPr>
        <w:t xml:space="preserve"> eur</w:t>
      </w:r>
      <w:r w:rsidR="008572B4" w:rsidRPr="00026316">
        <w:rPr>
          <w:rFonts w:ascii="Arial" w:hAnsi="Arial" w:cs="Arial"/>
          <w:lang w:val="lt-LT"/>
        </w:rPr>
        <w:t>ų</w:t>
      </w:r>
      <w:r w:rsidR="0043505C" w:rsidRPr="00026316">
        <w:rPr>
          <w:rFonts w:ascii="Arial" w:hAnsi="Arial" w:cs="Arial"/>
          <w:lang w:val="lt-LT"/>
        </w:rPr>
        <w:t>)</w:t>
      </w:r>
      <w:r w:rsidRPr="00026316">
        <w:rPr>
          <w:rFonts w:ascii="Arial" w:hAnsi="Arial" w:cs="Arial"/>
          <w:lang w:val="lt-LT"/>
        </w:rPr>
        <w:t xml:space="preserve">, bet ne ilgiau kaip </w:t>
      </w:r>
      <w:r w:rsidR="008572B4" w:rsidRPr="00026316">
        <w:rPr>
          <w:rFonts w:ascii="Arial" w:hAnsi="Arial" w:cs="Arial"/>
          <w:lang w:val="lt-LT"/>
        </w:rPr>
        <w:t>24</w:t>
      </w:r>
      <w:r w:rsidR="00F30545" w:rsidRPr="00026316">
        <w:rPr>
          <w:rFonts w:ascii="Arial" w:hAnsi="Arial" w:cs="Arial"/>
          <w:lang w:val="lt-LT"/>
        </w:rPr>
        <w:t xml:space="preserve"> </w:t>
      </w:r>
      <w:r w:rsidRPr="00026316">
        <w:rPr>
          <w:rFonts w:ascii="Arial" w:hAnsi="Arial" w:cs="Arial"/>
          <w:lang w:val="lt-LT"/>
        </w:rPr>
        <w:t>mėnesius nuo sutarties sudarymo dienos</w:t>
      </w:r>
      <w:r w:rsidR="00361FC9" w:rsidRPr="00026316">
        <w:rPr>
          <w:rFonts w:ascii="Arial" w:hAnsi="Arial" w:cs="Arial"/>
          <w:lang w:val="lt-LT"/>
        </w:rPr>
        <w:t>.</w:t>
      </w:r>
    </w:p>
    <w:p w14:paraId="1835F124" w14:textId="77777777" w:rsidR="001609FC" w:rsidRPr="00D72D4C" w:rsidRDefault="001609FC" w:rsidP="00782481">
      <w:pPr>
        <w:pStyle w:val="Sraopastraipa"/>
        <w:numPr>
          <w:ilvl w:val="1"/>
          <w:numId w:val="3"/>
        </w:numPr>
        <w:tabs>
          <w:tab w:val="left" w:pos="1260"/>
        </w:tabs>
        <w:spacing w:line="276" w:lineRule="auto"/>
        <w:ind w:left="0" w:firstLine="720"/>
        <w:jc w:val="both"/>
        <w:rPr>
          <w:rFonts w:ascii="Arial" w:hAnsi="Arial" w:cs="Arial"/>
          <w:lang w:val="lt-LT"/>
        </w:rPr>
      </w:pPr>
      <w:r w:rsidRPr="00D72D4C">
        <w:rPr>
          <w:rFonts w:ascii="Arial" w:hAnsi="Arial" w:cs="Arial"/>
          <w:lang w:val="lt-LT"/>
        </w:rPr>
        <w:t>Paslaugos turi atitikti Lietuvos Respublikos teisės aktuose, reglamentuojančiuose paslaugų teikimą, nustatytus reikalavimus.</w:t>
      </w:r>
    </w:p>
    <w:p w14:paraId="6870B630" w14:textId="77777777" w:rsidR="001609FC" w:rsidRPr="00D72D4C" w:rsidRDefault="001609FC" w:rsidP="00782481">
      <w:pPr>
        <w:pStyle w:val="Sraopastraipa"/>
        <w:numPr>
          <w:ilvl w:val="1"/>
          <w:numId w:val="3"/>
        </w:numPr>
        <w:tabs>
          <w:tab w:val="left" w:pos="1260"/>
        </w:tabs>
        <w:spacing w:line="276" w:lineRule="auto"/>
        <w:ind w:left="0" w:firstLine="720"/>
        <w:jc w:val="both"/>
        <w:rPr>
          <w:rFonts w:ascii="Arial" w:hAnsi="Arial" w:cs="Arial"/>
          <w:lang w:val="lt-LT"/>
        </w:rPr>
      </w:pPr>
      <w:r w:rsidRPr="00D72D4C">
        <w:rPr>
          <w:rFonts w:ascii="Arial" w:hAnsi="Arial" w:cs="Arial"/>
          <w:lang w:val="lt-LT"/>
        </w:rPr>
        <w:t xml:space="preserve">Paslaugų teikimo vieta – </w:t>
      </w:r>
      <w:r w:rsidR="000602B2" w:rsidRPr="00D72D4C">
        <w:rPr>
          <w:rFonts w:ascii="Arial" w:hAnsi="Arial" w:cs="Arial"/>
          <w:lang w:val="lt-LT"/>
        </w:rPr>
        <w:t>Joniškio</w:t>
      </w:r>
      <w:r w:rsidRPr="00D72D4C">
        <w:rPr>
          <w:rFonts w:ascii="Arial" w:hAnsi="Arial" w:cs="Arial"/>
          <w:lang w:val="lt-LT"/>
        </w:rPr>
        <w:t xml:space="preserve"> r. sav.</w:t>
      </w:r>
    </w:p>
    <w:p w14:paraId="470A2D8C" w14:textId="77777777" w:rsidR="001609FC" w:rsidRPr="00D72D4C" w:rsidRDefault="001609FC" w:rsidP="00782481">
      <w:pPr>
        <w:pStyle w:val="Sraopastraipa"/>
        <w:numPr>
          <w:ilvl w:val="1"/>
          <w:numId w:val="3"/>
        </w:numPr>
        <w:tabs>
          <w:tab w:val="left" w:pos="1260"/>
        </w:tabs>
        <w:spacing w:line="276" w:lineRule="auto"/>
        <w:ind w:left="0" w:firstLine="720"/>
        <w:jc w:val="both"/>
        <w:rPr>
          <w:rFonts w:ascii="Arial" w:hAnsi="Arial" w:cs="Arial"/>
          <w:lang w:val="lt-LT"/>
        </w:rPr>
      </w:pPr>
      <w:r w:rsidRPr="00D72D4C">
        <w:rPr>
          <w:rFonts w:ascii="Arial" w:hAnsi="Arial" w:cs="Arial"/>
          <w:lang w:val="lt-LT"/>
        </w:rPr>
        <w:t>Perkamų paslaugų apibūdinimas:</w:t>
      </w:r>
    </w:p>
    <w:p w14:paraId="6C823317" w14:textId="3D7FB3A8" w:rsidR="001609FC" w:rsidRPr="00D72D4C" w:rsidRDefault="00782481" w:rsidP="00782481">
      <w:pPr>
        <w:spacing w:line="276" w:lineRule="auto"/>
        <w:ind w:firstLine="709"/>
        <w:jc w:val="both"/>
        <w:rPr>
          <w:rFonts w:ascii="Arial" w:hAnsi="Arial" w:cs="Arial"/>
          <w:lang w:val="lt-LT"/>
        </w:rPr>
      </w:pPr>
      <w:r w:rsidRPr="00D72D4C">
        <w:rPr>
          <w:rFonts w:ascii="Arial" w:eastAsia="Calibri" w:hAnsi="Arial" w:cs="Arial"/>
          <w:lang w:val="lt-LT"/>
        </w:rPr>
        <w:t>2.6.1.</w:t>
      </w:r>
      <w:r w:rsidR="008572B4" w:rsidRPr="00D72D4C">
        <w:rPr>
          <w:rFonts w:ascii="Arial" w:eastAsia="Calibri" w:hAnsi="Arial" w:cs="Arial"/>
          <w:lang w:val="lt-LT"/>
        </w:rPr>
        <w:t xml:space="preserve"> </w:t>
      </w:r>
      <w:r w:rsidR="005A7C7C" w:rsidRPr="00D72D4C">
        <w:rPr>
          <w:rFonts w:ascii="Arial" w:eastAsia="Calibri" w:hAnsi="Arial" w:cs="Arial"/>
          <w:lang w:val="lt-LT"/>
        </w:rPr>
        <w:t>K</w:t>
      </w:r>
      <w:r w:rsidR="001609FC" w:rsidRPr="00D72D4C">
        <w:rPr>
          <w:rFonts w:ascii="Arial" w:eastAsia="Calibri" w:hAnsi="Arial" w:cs="Arial"/>
          <w:lang w:val="lt-LT"/>
        </w:rPr>
        <w:t>iekvieną mėnesį pagal perkančiosios organizacijos parengtus ir t</w:t>
      </w:r>
      <w:r w:rsidR="00ED5ACF" w:rsidRPr="00D72D4C">
        <w:rPr>
          <w:rFonts w:ascii="Arial" w:eastAsia="Calibri" w:hAnsi="Arial" w:cs="Arial"/>
          <w:lang w:val="lt-LT"/>
        </w:rPr>
        <w:t>ei</w:t>
      </w:r>
      <w:r w:rsidR="001609FC" w:rsidRPr="00D72D4C">
        <w:rPr>
          <w:rFonts w:ascii="Arial" w:eastAsia="Calibri" w:hAnsi="Arial" w:cs="Arial"/>
          <w:lang w:val="lt-LT"/>
        </w:rPr>
        <w:t>kėjui pateiktus išmokų mokėjimo žiniaraščius išmokos pristatomos į namus ir išmokamos išmokų gavėjams;</w:t>
      </w:r>
    </w:p>
    <w:p w14:paraId="25F5CD94" w14:textId="77777777" w:rsidR="00782481" w:rsidRPr="002D0B59" w:rsidRDefault="00782481"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2.6.2.</w:t>
      </w:r>
      <w:r w:rsidR="008572B4" w:rsidRPr="00D72D4C">
        <w:rPr>
          <w:rFonts w:ascii="Arial" w:eastAsia="Calibri" w:hAnsi="Arial" w:cs="Arial"/>
          <w:lang w:val="lt-LT"/>
        </w:rPr>
        <w:t xml:space="preserve"> </w:t>
      </w:r>
      <w:r w:rsidR="005A7C7C" w:rsidRPr="00D72D4C">
        <w:rPr>
          <w:rFonts w:ascii="Arial" w:eastAsia="Calibri" w:hAnsi="Arial" w:cs="Arial"/>
          <w:lang w:val="lt-LT"/>
        </w:rPr>
        <w:t>I</w:t>
      </w:r>
      <w:r w:rsidR="001609FC" w:rsidRPr="00D72D4C">
        <w:rPr>
          <w:rFonts w:ascii="Arial" w:eastAsia="Calibri" w:hAnsi="Arial" w:cs="Arial"/>
          <w:lang w:val="lt-LT"/>
        </w:rPr>
        <w:t>šmokos gavėjams pristatomos į namus ir išmokamos kiekvieną mėnesį nuo 1</w:t>
      </w:r>
      <w:r w:rsidR="00ED5ACF" w:rsidRPr="00D72D4C">
        <w:rPr>
          <w:rFonts w:ascii="Arial" w:eastAsia="Calibri" w:hAnsi="Arial" w:cs="Arial"/>
          <w:lang w:val="lt-LT"/>
        </w:rPr>
        <w:t>0</w:t>
      </w:r>
      <w:r w:rsidR="001609FC" w:rsidRPr="00D72D4C">
        <w:rPr>
          <w:rFonts w:ascii="Arial" w:eastAsia="Calibri" w:hAnsi="Arial" w:cs="Arial"/>
          <w:lang w:val="lt-LT"/>
        </w:rPr>
        <w:t xml:space="preserve"> iki 2</w:t>
      </w:r>
      <w:r w:rsidR="000602B2" w:rsidRPr="00D72D4C">
        <w:rPr>
          <w:rFonts w:ascii="Arial" w:eastAsia="Calibri" w:hAnsi="Arial" w:cs="Arial"/>
          <w:lang w:val="lt-LT"/>
        </w:rPr>
        <w:t>3</w:t>
      </w:r>
      <w:r w:rsidR="001609FC" w:rsidRPr="00D72D4C">
        <w:rPr>
          <w:rFonts w:ascii="Arial" w:eastAsia="Calibri" w:hAnsi="Arial" w:cs="Arial"/>
          <w:lang w:val="lt-LT"/>
        </w:rPr>
        <w:t xml:space="preserve"> dienos. Jei mokėjimo diena sutampa su poilsio diena, išmokos išmokamos artimiausią darbo dieną prieš ar po poilsio dienos;</w:t>
      </w:r>
    </w:p>
    <w:p w14:paraId="448E9BD5" w14:textId="762AD213" w:rsidR="00F830B2" w:rsidRPr="00D72D4C" w:rsidRDefault="00F830B2" w:rsidP="00782481">
      <w:pPr>
        <w:spacing w:line="276" w:lineRule="auto"/>
        <w:ind w:firstLine="709"/>
        <w:jc w:val="both"/>
        <w:rPr>
          <w:rFonts w:ascii="Arial" w:eastAsia="Calibri" w:hAnsi="Arial" w:cs="Arial"/>
          <w:lang w:val="lt-LT"/>
        </w:rPr>
      </w:pPr>
      <w:r w:rsidRPr="00D72D4C">
        <w:rPr>
          <w:rFonts w:ascii="Arial" w:eastAsia="Calibri" w:hAnsi="Arial" w:cs="Arial"/>
          <w:lang w:val="lt-LT"/>
        </w:rPr>
        <w:t xml:space="preserve">2.6.3. Tiekėjas savo iniciatyva gali teikti </w:t>
      </w:r>
      <w:r w:rsidR="00EA2C77" w:rsidRPr="00D72D4C">
        <w:rPr>
          <w:rFonts w:ascii="Arial" w:eastAsia="Calibri" w:hAnsi="Arial" w:cs="Arial"/>
          <w:lang w:val="lt-LT"/>
        </w:rPr>
        <w:t>Perkančiajai</w:t>
      </w:r>
      <w:r w:rsidRPr="00D72D4C">
        <w:rPr>
          <w:rFonts w:ascii="Arial" w:eastAsia="Calibri" w:hAnsi="Arial" w:cs="Arial"/>
          <w:lang w:val="lt-LT"/>
        </w:rPr>
        <w:t xml:space="preserve"> organizacijai derinimui naujus grafikus, taikomus nuo kito paslaugų teikimo mėnesio. Naujai suderintas grafikas taikomas kitą mėnesį teikiamoms paslaugoms. Nepavykus grafiko suderinti iki einamojo mėnesio paskutinės darbo dienos, Tiekėjas turi toliau laikytis Perkančiosios organizacijos grafiko. Tiekėjas, savo iniciatyva teikdamas </w:t>
      </w:r>
      <w:r w:rsidR="00EA2C77" w:rsidRPr="00D72D4C">
        <w:rPr>
          <w:rFonts w:ascii="Arial" w:eastAsia="Calibri" w:hAnsi="Arial" w:cs="Arial"/>
          <w:lang w:val="lt-LT"/>
        </w:rPr>
        <w:t>Perkančiajai</w:t>
      </w:r>
      <w:r w:rsidRPr="00D72D4C">
        <w:rPr>
          <w:rFonts w:ascii="Arial" w:eastAsia="Calibri" w:hAnsi="Arial" w:cs="Arial"/>
          <w:lang w:val="lt-LT"/>
        </w:rPr>
        <w:t xml:space="preserve"> organizacijai derinti grafiką, įsipareigoja nekeisti išmokos mokėjimo datos ilgesniam negu 2 (dviejų) dienų terminui (t. y. siūloma arba 2 (dvejomis) dienomis anksčiau grafike nurodytos išmokos mokėjimo datos, arba 2 (dvejomis) dienomis vėliau grafike nurodytos išmokos mokėjimo datos) lyginant su galiojančiame grafike nurodytais terminais ir privalo prieš mėnesį informuoti išmokos gavėją apie išmokos mokėjimo datos pasikeitimą. Jeigu Tiekėjas nusprendžia išmokos mokėjimo datą galiojančiame grafike keisti ilgesniam negu 2 (dviejų) dienų terminui, Tiekėjas privalo gauti raštišką išmokos gavėjo sutikimą. </w:t>
      </w:r>
      <w:r w:rsidR="00EA2C77" w:rsidRPr="00D72D4C">
        <w:rPr>
          <w:rFonts w:ascii="Arial" w:eastAsia="Calibri" w:hAnsi="Arial" w:cs="Arial"/>
          <w:lang w:val="lt-LT"/>
        </w:rPr>
        <w:t>Perkančiajai</w:t>
      </w:r>
      <w:r w:rsidRPr="00D72D4C">
        <w:rPr>
          <w:rFonts w:ascii="Arial" w:eastAsia="Calibri" w:hAnsi="Arial" w:cs="Arial"/>
          <w:lang w:val="lt-LT"/>
        </w:rPr>
        <w:t xml:space="preserve"> organizacijai pareikalavus, Tiekėjas turi </w:t>
      </w:r>
      <w:r w:rsidRPr="00D72D4C">
        <w:rPr>
          <w:rFonts w:ascii="Arial" w:eastAsia="Calibri" w:hAnsi="Arial" w:cs="Arial"/>
          <w:lang w:val="lt-LT"/>
        </w:rPr>
        <w:lastRenderedPageBreak/>
        <w:t>pateikti įrodymus apie Tiekėjo ir išmokos gavėjo raštu suderintą išmokos pristatymo dienos pakeitimą. Teikėjo teik</w:t>
      </w:r>
      <w:r w:rsidR="00FD1886">
        <w:rPr>
          <w:rFonts w:ascii="Arial" w:eastAsia="Calibri" w:hAnsi="Arial" w:cs="Arial"/>
          <w:lang w:val="lt-LT"/>
        </w:rPr>
        <w:t>i</w:t>
      </w:r>
      <w:r w:rsidRPr="00D72D4C">
        <w:rPr>
          <w:rFonts w:ascii="Arial" w:eastAsia="Calibri" w:hAnsi="Arial" w:cs="Arial"/>
          <w:lang w:val="lt-LT"/>
        </w:rPr>
        <w:t>amas naujas grafikas turi nepažeisti Techninės specifikacijos 2.6.2. punkto.</w:t>
      </w:r>
    </w:p>
    <w:p w14:paraId="5BE67A3A" w14:textId="51E0904F" w:rsidR="00782481" w:rsidRPr="00D72D4C" w:rsidRDefault="00782481"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E92460" w:rsidRPr="00D72D4C">
        <w:rPr>
          <w:rFonts w:ascii="Arial" w:eastAsia="Calibri" w:hAnsi="Arial" w:cs="Arial"/>
          <w:lang w:val="lt-LT"/>
        </w:rPr>
        <w:t xml:space="preserve">4. </w:t>
      </w:r>
      <w:r w:rsidRPr="00D72D4C">
        <w:rPr>
          <w:rFonts w:ascii="Arial" w:eastAsia="Calibri" w:hAnsi="Arial" w:cs="Arial"/>
          <w:lang w:val="lt-LT"/>
        </w:rPr>
        <w:t>I</w:t>
      </w:r>
      <w:r w:rsidR="001609FC" w:rsidRPr="00D72D4C">
        <w:rPr>
          <w:rFonts w:ascii="Arial" w:eastAsia="Calibri" w:hAnsi="Arial" w:cs="Arial"/>
          <w:lang w:val="lt-LT"/>
        </w:rPr>
        <w:t>šmokos jų gavėjams pristatomos į namus ir išmokamos darbo dienomis t</w:t>
      </w:r>
      <w:r w:rsidR="00ED5ACF" w:rsidRPr="00D72D4C">
        <w:rPr>
          <w:rFonts w:ascii="Arial" w:eastAsia="Calibri" w:hAnsi="Arial" w:cs="Arial"/>
          <w:lang w:val="lt-LT"/>
        </w:rPr>
        <w:t>ei</w:t>
      </w:r>
      <w:r w:rsidR="001609FC" w:rsidRPr="00D72D4C">
        <w:rPr>
          <w:rFonts w:ascii="Arial" w:eastAsia="Calibri" w:hAnsi="Arial" w:cs="Arial"/>
          <w:lang w:val="lt-LT"/>
        </w:rPr>
        <w:t>kėjo darbo valandomis;</w:t>
      </w:r>
    </w:p>
    <w:p w14:paraId="43A83CA9" w14:textId="17F29F93" w:rsidR="00782481" w:rsidRPr="00D72D4C" w:rsidRDefault="00782481"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E92460" w:rsidRPr="00D72D4C">
        <w:rPr>
          <w:rFonts w:ascii="Arial" w:eastAsia="Calibri" w:hAnsi="Arial" w:cs="Arial"/>
          <w:lang w:val="lt-LT"/>
        </w:rPr>
        <w:t>5</w:t>
      </w:r>
      <w:r w:rsidR="0046610D">
        <w:rPr>
          <w:rFonts w:ascii="Arial" w:eastAsia="Calibri" w:hAnsi="Arial" w:cs="Arial"/>
          <w:lang w:val="lt-LT"/>
        </w:rPr>
        <w:t>.</w:t>
      </w:r>
      <w:r w:rsidRPr="00D72D4C">
        <w:rPr>
          <w:rFonts w:ascii="Arial" w:eastAsia="Calibri" w:hAnsi="Arial" w:cs="Arial"/>
          <w:lang w:val="lt-LT"/>
        </w:rPr>
        <w:t xml:space="preserve"> </w:t>
      </w:r>
      <w:r w:rsidR="005A7C7C" w:rsidRPr="00D72D4C">
        <w:rPr>
          <w:rFonts w:ascii="Arial" w:eastAsia="Calibri" w:hAnsi="Arial" w:cs="Arial"/>
          <w:lang w:val="lt-LT"/>
        </w:rPr>
        <w:t>E</w:t>
      </w:r>
      <w:r w:rsidR="001609FC" w:rsidRPr="00D72D4C">
        <w:rPr>
          <w:rFonts w:ascii="Arial" w:eastAsia="Calibri" w:hAnsi="Arial" w:cs="Arial"/>
          <w:lang w:val="lt-LT"/>
        </w:rPr>
        <w:t>lektroniniai išmokų duomenys t</w:t>
      </w:r>
      <w:r w:rsidR="00ED5ACF" w:rsidRPr="00D72D4C">
        <w:rPr>
          <w:rFonts w:ascii="Arial" w:eastAsia="Calibri" w:hAnsi="Arial" w:cs="Arial"/>
          <w:lang w:val="lt-LT"/>
        </w:rPr>
        <w:t>ei</w:t>
      </w:r>
      <w:r w:rsidR="001609FC" w:rsidRPr="00D72D4C">
        <w:rPr>
          <w:rFonts w:ascii="Arial" w:eastAsia="Calibri" w:hAnsi="Arial" w:cs="Arial"/>
          <w:lang w:val="lt-LT"/>
        </w:rPr>
        <w:t xml:space="preserve">kėjui bus </w:t>
      </w:r>
      <w:r w:rsidR="00684B22" w:rsidRPr="00D72D4C">
        <w:rPr>
          <w:rFonts w:ascii="Arial" w:eastAsia="Calibri" w:hAnsi="Arial" w:cs="Arial"/>
          <w:lang w:val="lt-LT"/>
        </w:rPr>
        <w:t xml:space="preserve">perduodami XML formatu per FTP serverį, šie duomenys yra koduojami, naudojant kodų lentelę; </w:t>
      </w:r>
    </w:p>
    <w:p w14:paraId="11079B73" w14:textId="5913F6E0" w:rsidR="00782481" w:rsidRPr="00D72D4C" w:rsidRDefault="00782481"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BC04BF" w:rsidRPr="00D72D4C">
        <w:rPr>
          <w:rFonts w:ascii="Arial" w:eastAsia="Calibri" w:hAnsi="Arial" w:cs="Arial"/>
          <w:lang w:val="lt-LT"/>
        </w:rPr>
        <w:t>6</w:t>
      </w:r>
      <w:r w:rsidR="0046610D">
        <w:rPr>
          <w:rFonts w:ascii="Arial" w:eastAsia="Calibri" w:hAnsi="Arial" w:cs="Arial"/>
          <w:lang w:val="lt-LT"/>
        </w:rPr>
        <w:t>.</w:t>
      </w:r>
      <w:r w:rsidRPr="00D72D4C">
        <w:rPr>
          <w:rFonts w:ascii="Arial" w:eastAsia="Calibri" w:hAnsi="Arial" w:cs="Arial"/>
          <w:lang w:val="lt-LT"/>
        </w:rPr>
        <w:t xml:space="preserve"> </w:t>
      </w:r>
      <w:r w:rsidR="00684B22" w:rsidRPr="00D72D4C">
        <w:rPr>
          <w:rFonts w:ascii="Arial" w:eastAsia="Calibri" w:hAnsi="Arial" w:cs="Arial"/>
          <w:lang w:val="lt-LT"/>
        </w:rPr>
        <w:t>Perkančiosios organizacijos serveryje sukuriami du katalogai keistis rinkmenomis su paslaugų teikėju. Prisijungimo adresus, vardus ir slaptažodžius perkančioji organizacija pateikia paslaugų teikėjui voke sutarties pasirašymo metu. Prisijungimo adresai, vardai ir slaptažodžiai keičiami pagal Perkančiosios organizacijos ir Paslaugų teikėjo reikalavimus. Pakeitimus derina abiejų pusių sistemų administratoriai;</w:t>
      </w:r>
    </w:p>
    <w:p w14:paraId="3B0F64FD" w14:textId="733C70D8" w:rsidR="00782481" w:rsidRPr="00D72D4C" w:rsidRDefault="00782481" w:rsidP="009356BC">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BC04BF" w:rsidRPr="00D72D4C">
        <w:rPr>
          <w:rFonts w:ascii="Arial" w:eastAsia="Calibri" w:hAnsi="Arial" w:cs="Arial"/>
          <w:lang w:val="lt-LT"/>
        </w:rPr>
        <w:t>7.</w:t>
      </w:r>
      <w:r w:rsidR="0046610D">
        <w:rPr>
          <w:rFonts w:ascii="Arial" w:eastAsia="Calibri" w:hAnsi="Arial" w:cs="Arial"/>
          <w:lang w:val="lt-LT"/>
        </w:rPr>
        <w:t xml:space="preserve"> </w:t>
      </w:r>
      <w:r w:rsidR="005A7C7C" w:rsidRPr="00D72D4C">
        <w:rPr>
          <w:rFonts w:ascii="Arial" w:eastAsia="Calibri" w:hAnsi="Arial" w:cs="Arial"/>
          <w:lang w:val="lt-LT"/>
        </w:rPr>
        <w:t>E</w:t>
      </w:r>
      <w:r w:rsidR="001609FC" w:rsidRPr="00D72D4C">
        <w:rPr>
          <w:rFonts w:ascii="Arial" w:eastAsia="Calibri" w:hAnsi="Arial" w:cs="Arial"/>
          <w:lang w:val="lt-LT"/>
        </w:rPr>
        <w:t>inamojo mėnesio mokėjimo žiniaraščius perkančioji organizacija pateikia t</w:t>
      </w:r>
      <w:r w:rsidR="00ED5ACF" w:rsidRPr="00D72D4C">
        <w:rPr>
          <w:rFonts w:ascii="Arial" w:eastAsia="Calibri" w:hAnsi="Arial" w:cs="Arial"/>
          <w:lang w:val="lt-LT"/>
        </w:rPr>
        <w:t>ei</w:t>
      </w:r>
      <w:r w:rsidR="001609FC" w:rsidRPr="00D72D4C">
        <w:rPr>
          <w:rFonts w:ascii="Arial" w:eastAsia="Calibri" w:hAnsi="Arial" w:cs="Arial"/>
          <w:lang w:val="lt-LT"/>
        </w:rPr>
        <w:t xml:space="preserve">kėjui kiekvieną mėnesį nuo </w:t>
      </w:r>
      <w:r w:rsidR="000602B2" w:rsidRPr="00D72D4C">
        <w:rPr>
          <w:rFonts w:ascii="Arial" w:eastAsia="Calibri" w:hAnsi="Arial" w:cs="Arial"/>
          <w:lang w:val="lt-LT"/>
        </w:rPr>
        <w:t>1</w:t>
      </w:r>
      <w:r w:rsidR="001609FC" w:rsidRPr="00D72D4C">
        <w:rPr>
          <w:rFonts w:ascii="Arial" w:eastAsia="Calibri" w:hAnsi="Arial" w:cs="Arial"/>
          <w:lang w:val="lt-LT"/>
        </w:rPr>
        <w:t xml:space="preserve"> iki </w:t>
      </w:r>
      <w:r w:rsidR="000602B2" w:rsidRPr="00D72D4C">
        <w:rPr>
          <w:rFonts w:ascii="Arial" w:eastAsia="Calibri" w:hAnsi="Arial" w:cs="Arial"/>
          <w:lang w:val="lt-LT"/>
        </w:rPr>
        <w:t>5</w:t>
      </w:r>
      <w:r w:rsidR="001609FC" w:rsidRPr="00D72D4C">
        <w:rPr>
          <w:rFonts w:ascii="Arial" w:eastAsia="Calibri" w:hAnsi="Arial" w:cs="Arial"/>
          <w:lang w:val="lt-LT"/>
        </w:rPr>
        <w:t xml:space="preserve"> dienos</w:t>
      </w:r>
      <w:r w:rsidR="00983F1D" w:rsidRPr="00D72D4C">
        <w:rPr>
          <w:rFonts w:ascii="Arial" w:eastAsia="Calibri" w:hAnsi="Arial" w:cs="Arial"/>
          <w:lang w:val="lt-LT"/>
        </w:rPr>
        <w:t xml:space="preserve"> </w:t>
      </w:r>
      <w:r w:rsidR="00983F1D" w:rsidRPr="009356BC">
        <w:rPr>
          <w:rFonts w:ascii="Arial" w:eastAsia="Calibri" w:hAnsi="Arial" w:cs="Arial"/>
          <w:lang w:val="lt-LT"/>
        </w:rPr>
        <w:t>ir</w:t>
      </w:r>
      <w:r w:rsidR="00ED5ACF" w:rsidRPr="009356BC">
        <w:rPr>
          <w:rFonts w:ascii="Arial" w:eastAsia="Calibri" w:hAnsi="Arial" w:cs="Arial"/>
          <w:lang w:val="lt-LT"/>
        </w:rPr>
        <w:t xml:space="preserve"> </w:t>
      </w:r>
      <w:r w:rsidR="00983F1D" w:rsidRPr="009356BC">
        <w:rPr>
          <w:rFonts w:ascii="Arial" w:eastAsia="Calibri" w:hAnsi="Arial" w:cs="Arial"/>
          <w:lang w:val="lt-LT"/>
        </w:rPr>
        <w:t>iki kiekvieno mėnesio 10 d</w:t>
      </w:r>
      <w:r w:rsidR="00480E8E" w:rsidRPr="009356BC">
        <w:rPr>
          <w:rFonts w:ascii="Arial" w:eastAsia="Calibri" w:hAnsi="Arial" w:cs="Arial"/>
          <w:lang w:val="lt-LT"/>
        </w:rPr>
        <w:t>.</w:t>
      </w:r>
      <w:r w:rsidR="00983F1D" w:rsidRPr="009356BC">
        <w:rPr>
          <w:rFonts w:ascii="Arial" w:eastAsia="Calibri" w:hAnsi="Arial" w:cs="Arial"/>
          <w:lang w:val="lt-LT"/>
        </w:rPr>
        <w:t xml:space="preserve"> </w:t>
      </w:r>
      <w:r w:rsidR="001609FC" w:rsidRPr="009356BC">
        <w:rPr>
          <w:rFonts w:ascii="Arial" w:eastAsia="Calibri" w:hAnsi="Arial" w:cs="Arial"/>
          <w:lang w:val="lt-LT"/>
        </w:rPr>
        <w:t>į</w:t>
      </w:r>
      <w:r w:rsidR="001609FC" w:rsidRPr="00D72D4C">
        <w:rPr>
          <w:rFonts w:ascii="Arial" w:eastAsia="Calibri" w:hAnsi="Arial" w:cs="Arial"/>
          <w:lang w:val="lt-LT"/>
        </w:rPr>
        <w:t xml:space="preserve"> t</w:t>
      </w:r>
      <w:r w:rsidR="00ED5ACF" w:rsidRPr="00D72D4C">
        <w:rPr>
          <w:rFonts w:ascii="Arial" w:eastAsia="Calibri" w:hAnsi="Arial" w:cs="Arial"/>
          <w:lang w:val="lt-LT"/>
        </w:rPr>
        <w:t>ei</w:t>
      </w:r>
      <w:r w:rsidR="001609FC" w:rsidRPr="00D72D4C">
        <w:rPr>
          <w:rFonts w:ascii="Arial" w:eastAsia="Calibri" w:hAnsi="Arial" w:cs="Arial"/>
          <w:lang w:val="lt-LT"/>
        </w:rPr>
        <w:t>kėjo nurodytą sąskaitą perveda lėšas, skirtas išmokoms mokėti;</w:t>
      </w:r>
    </w:p>
    <w:p w14:paraId="018F91EE" w14:textId="38D0BAB7" w:rsidR="00BC04BF" w:rsidRPr="00D72D4C" w:rsidRDefault="00BC04BF" w:rsidP="009356BC">
      <w:pPr>
        <w:spacing w:line="276" w:lineRule="auto"/>
        <w:ind w:firstLine="709"/>
        <w:jc w:val="both"/>
        <w:rPr>
          <w:rFonts w:ascii="Arial" w:eastAsia="Calibri" w:hAnsi="Arial" w:cs="Arial"/>
          <w:lang w:val="lt-LT"/>
        </w:rPr>
      </w:pPr>
      <w:r w:rsidRPr="00D72D4C">
        <w:rPr>
          <w:rFonts w:ascii="Arial" w:eastAsia="Calibri" w:hAnsi="Arial" w:cs="Arial"/>
          <w:lang w:val="lt-LT"/>
        </w:rPr>
        <w:t xml:space="preserve">2.6.8. Perkančioji organizacija turi pervesti į Teikėjo </w:t>
      </w:r>
      <w:r w:rsidRPr="009356BC">
        <w:rPr>
          <w:rFonts w:ascii="Arial" w:eastAsia="Calibri" w:hAnsi="Arial" w:cs="Arial"/>
          <w:lang w:val="lt-LT"/>
        </w:rPr>
        <w:t>sąskaitą ne vėliau kaip prieš 2 (dvi) darbo dienas iki</w:t>
      </w:r>
      <w:r w:rsidRPr="00D72D4C">
        <w:rPr>
          <w:rFonts w:ascii="Arial" w:eastAsia="Calibri" w:hAnsi="Arial" w:cs="Arial"/>
          <w:lang w:val="lt-LT"/>
        </w:rPr>
        <w:t xml:space="preserve"> pašalpų ir kitų išmokų mokėjimo pradžios šioms išmokoms skirtas lėšas. Žiniaraščiuose nurodyta išmokų suma turi sutapti su Teikėjui pervesta lėšų suma.</w:t>
      </w:r>
      <w:r w:rsidR="00FB6CA4">
        <w:rPr>
          <w:rFonts w:ascii="Arial" w:eastAsia="Calibri" w:hAnsi="Arial" w:cs="Arial"/>
          <w:lang w:val="lt-LT"/>
        </w:rPr>
        <w:t xml:space="preserve"> </w:t>
      </w:r>
      <w:r w:rsidR="00FB6CA4" w:rsidRPr="00FB6CA4">
        <w:rPr>
          <w:rFonts w:ascii="Arial" w:eastAsia="Calibri" w:hAnsi="Arial" w:cs="Arial"/>
          <w:lang w:val="lt-LT"/>
        </w:rPr>
        <w:t>Jeigu žiniaraštyje nurodyta suma nesutampa su Paslaugų Teikėjui pervesta suma, Paslaugų tiekėjas turi teisę atsisakyti teikti Paslaugas</w:t>
      </w:r>
      <w:r w:rsidR="00FB6CA4">
        <w:rPr>
          <w:rFonts w:ascii="Arial" w:eastAsia="Calibri" w:hAnsi="Arial" w:cs="Arial"/>
          <w:lang w:val="lt-LT"/>
        </w:rPr>
        <w:t>.</w:t>
      </w:r>
    </w:p>
    <w:p w14:paraId="10CF171F" w14:textId="49AF8AE0" w:rsidR="00782481" w:rsidRPr="00D72D4C" w:rsidRDefault="00782481" w:rsidP="009356BC">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404E2F" w:rsidRPr="00D72D4C">
        <w:rPr>
          <w:rFonts w:ascii="Arial" w:eastAsia="Calibri" w:hAnsi="Arial" w:cs="Arial"/>
          <w:lang w:val="lt-LT"/>
        </w:rPr>
        <w:t>9</w:t>
      </w:r>
      <w:r w:rsidRPr="00D72D4C">
        <w:rPr>
          <w:rFonts w:ascii="Arial" w:eastAsia="Calibri" w:hAnsi="Arial" w:cs="Arial"/>
          <w:lang w:val="lt-LT"/>
        </w:rPr>
        <w:t>.</w:t>
      </w:r>
      <w:r w:rsidR="008572B4" w:rsidRPr="00D72D4C">
        <w:rPr>
          <w:rFonts w:ascii="Arial" w:eastAsia="Calibri" w:hAnsi="Arial" w:cs="Arial"/>
          <w:lang w:val="lt-LT"/>
        </w:rPr>
        <w:t xml:space="preserve"> </w:t>
      </w:r>
      <w:r w:rsidR="005A7C7C" w:rsidRPr="00D72D4C">
        <w:rPr>
          <w:rFonts w:ascii="Arial" w:eastAsia="Calibri" w:hAnsi="Arial" w:cs="Arial"/>
          <w:lang w:val="lt-LT"/>
        </w:rPr>
        <w:t>I</w:t>
      </w:r>
      <w:r w:rsidR="001609FC" w:rsidRPr="00D72D4C">
        <w:rPr>
          <w:rFonts w:ascii="Arial" w:eastAsia="Calibri" w:hAnsi="Arial" w:cs="Arial"/>
          <w:lang w:val="lt-LT"/>
        </w:rPr>
        <w:t xml:space="preserve">šmokos išmokamos gavėjui pateikus asmens dokumentą, pasirašant </w:t>
      </w:r>
      <w:r w:rsidR="00524AE4" w:rsidRPr="00D72D4C">
        <w:rPr>
          <w:rFonts w:ascii="Arial" w:eastAsia="Calibri" w:hAnsi="Arial" w:cs="Arial"/>
          <w:lang w:val="lt-LT"/>
        </w:rPr>
        <w:t>kvite</w:t>
      </w:r>
      <w:r w:rsidR="00BC04BF" w:rsidRPr="00D72D4C">
        <w:rPr>
          <w:rFonts w:ascii="Arial" w:eastAsia="Calibri" w:hAnsi="Arial" w:cs="Arial"/>
          <w:lang w:val="lt-LT"/>
        </w:rPr>
        <w:t xml:space="preserve"> ir nurodant datą bei savo vardą ir pavardę</w:t>
      </w:r>
      <w:r w:rsidR="001609FC" w:rsidRPr="00D72D4C">
        <w:rPr>
          <w:rFonts w:ascii="Arial" w:eastAsia="Calibri" w:hAnsi="Arial" w:cs="Arial"/>
          <w:lang w:val="lt-LT"/>
        </w:rPr>
        <w:t>;</w:t>
      </w:r>
    </w:p>
    <w:p w14:paraId="7ADC5FBB" w14:textId="48D4054A" w:rsidR="00782481" w:rsidRPr="00D72D4C" w:rsidRDefault="00782481"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404E2F" w:rsidRPr="00D72D4C">
        <w:rPr>
          <w:rFonts w:ascii="Arial" w:eastAsia="Calibri" w:hAnsi="Arial" w:cs="Arial"/>
          <w:lang w:val="lt-LT"/>
        </w:rPr>
        <w:t>10</w:t>
      </w:r>
      <w:r w:rsidR="0046610D">
        <w:rPr>
          <w:rFonts w:ascii="Arial" w:eastAsia="Calibri" w:hAnsi="Arial" w:cs="Arial"/>
          <w:lang w:val="lt-LT"/>
        </w:rPr>
        <w:t>.</w:t>
      </w:r>
      <w:r w:rsidR="008572B4" w:rsidRPr="00D72D4C">
        <w:rPr>
          <w:rFonts w:ascii="Arial" w:eastAsia="Calibri" w:hAnsi="Arial" w:cs="Arial"/>
          <w:lang w:val="lt-LT"/>
        </w:rPr>
        <w:t xml:space="preserve"> </w:t>
      </w:r>
      <w:r w:rsidR="005A7C7C" w:rsidRPr="00D72D4C">
        <w:rPr>
          <w:rFonts w:ascii="Arial" w:eastAsia="Calibri" w:hAnsi="Arial" w:cs="Arial"/>
          <w:lang w:val="lt-LT"/>
        </w:rPr>
        <w:t>I</w:t>
      </w:r>
      <w:r w:rsidR="001609FC" w:rsidRPr="00D72D4C">
        <w:rPr>
          <w:rFonts w:ascii="Arial" w:eastAsia="Calibri" w:hAnsi="Arial" w:cs="Arial"/>
          <w:lang w:val="lt-LT"/>
        </w:rPr>
        <w:t>šmokas išmokant išmokų gavėjo globėjui ar įgaliotam asmeniui, šis pateikia savo asmens tapatybę patvirtinantį dokumentą</w:t>
      </w:r>
      <w:r w:rsidR="00524AE4" w:rsidRPr="00D72D4C">
        <w:rPr>
          <w:rFonts w:ascii="Arial" w:eastAsia="Calibri" w:hAnsi="Arial" w:cs="Arial"/>
          <w:lang w:val="lt-LT"/>
        </w:rPr>
        <w:t xml:space="preserve"> ir</w:t>
      </w:r>
      <w:r w:rsidR="001609FC" w:rsidRPr="00D72D4C">
        <w:rPr>
          <w:rFonts w:ascii="Arial" w:eastAsia="Calibri" w:hAnsi="Arial" w:cs="Arial"/>
          <w:lang w:val="lt-LT"/>
        </w:rPr>
        <w:t xml:space="preserve"> teismo nutartį arba teisės aktų nustatyta tvarka patvirtintą įgaliojimą</w:t>
      </w:r>
      <w:r w:rsidR="00ED5ACF" w:rsidRPr="00D72D4C">
        <w:rPr>
          <w:rFonts w:ascii="Arial" w:eastAsia="Calibri" w:hAnsi="Arial" w:cs="Arial"/>
          <w:lang w:val="lt-LT"/>
        </w:rPr>
        <w:t>. I</w:t>
      </w:r>
      <w:r w:rsidR="001609FC" w:rsidRPr="00D72D4C">
        <w:rPr>
          <w:rFonts w:ascii="Arial" w:eastAsia="Calibri" w:hAnsi="Arial" w:cs="Arial"/>
          <w:lang w:val="lt-LT"/>
        </w:rPr>
        <w:t>šmokas išmokėjęs t</w:t>
      </w:r>
      <w:r w:rsidR="00ED5ACF" w:rsidRPr="00D72D4C">
        <w:rPr>
          <w:rFonts w:ascii="Arial" w:eastAsia="Calibri" w:hAnsi="Arial" w:cs="Arial"/>
          <w:lang w:val="lt-LT"/>
        </w:rPr>
        <w:t>ei</w:t>
      </w:r>
      <w:r w:rsidR="001609FC" w:rsidRPr="00D72D4C">
        <w:rPr>
          <w:rFonts w:ascii="Arial" w:eastAsia="Calibri" w:hAnsi="Arial" w:cs="Arial"/>
          <w:lang w:val="lt-LT"/>
        </w:rPr>
        <w:t xml:space="preserve">kėjo darbuotojas pasirašo </w:t>
      </w:r>
      <w:r w:rsidR="00207304" w:rsidRPr="00D72D4C">
        <w:rPr>
          <w:rFonts w:ascii="Arial" w:eastAsia="Calibri" w:hAnsi="Arial" w:cs="Arial"/>
          <w:lang w:val="lt-LT"/>
        </w:rPr>
        <w:t>kvite</w:t>
      </w:r>
      <w:r w:rsidR="001609FC" w:rsidRPr="00D72D4C">
        <w:rPr>
          <w:rFonts w:ascii="Arial" w:eastAsia="Calibri" w:hAnsi="Arial" w:cs="Arial"/>
          <w:lang w:val="lt-LT"/>
        </w:rPr>
        <w:t xml:space="preserve">, nurodydamas išmokos išmokėjimo datą; </w:t>
      </w:r>
    </w:p>
    <w:p w14:paraId="1513652A" w14:textId="27122FB2" w:rsidR="00BC04BF" w:rsidRPr="00D72D4C" w:rsidRDefault="00BC04BF"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2.6.1</w:t>
      </w:r>
      <w:r w:rsidR="00404E2F" w:rsidRPr="00D72D4C">
        <w:rPr>
          <w:rFonts w:ascii="Arial" w:eastAsia="Calibri" w:hAnsi="Arial" w:cs="Arial"/>
          <w:lang w:val="lt-LT"/>
        </w:rPr>
        <w:t>1</w:t>
      </w:r>
      <w:r w:rsidRPr="00D72D4C">
        <w:rPr>
          <w:rFonts w:ascii="Arial" w:eastAsia="Calibri" w:hAnsi="Arial" w:cs="Arial"/>
          <w:lang w:val="lt-LT"/>
        </w:rPr>
        <w:t xml:space="preserve">. </w:t>
      </w:r>
      <w:r w:rsidR="00C33A2F" w:rsidRPr="00D72D4C">
        <w:rPr>
          <w:rFonts w:ascii="Arial" w:eastAsia="Calibri" w:hAnsi="Arial" w:cs="Arial"/>
          <w:lang w:val="lt-LT"/>
        </w:rPr>
        <w:t xml:space="preserve">Esant poreikiui, Šalys gali susitarti dėl elektroninės formos išmokų mokėjimo kvitų naudojimo, nekeičiant </w:t>
      </w:r>
      <w:r w:rsidR="009010AC" w:rsidRPr="00D72D4C">
        <w:rPr>
          <w:rFonts w:ascii="Arial" w:eastAsia="Calibri" w:hAnsi="Arial" w:cs="Arial"/>
          <w:lang w:val="lt-LT"/>
        </w:rPr>
        <w:t>e</w:t>
      </w:r>
      <w:r w:rsidR="00C33A2F" w:rsidRPr="00D72D4C">
        <w:rPr>
          <w:rFonts w:ascii="Arial" w:eastAsia="Calibri" w:hAnsi="Arial" w:cs="Arial"/>
          <w:lang w:val="lt-LT"/>
        </w:rPr>
        <w:t xml:space="preserve">sminių </w:t>
      </w:r>
      <w:r w:rsidR="009010AC" w:rsidRPr="00D72D4C">
        <w:rPr>
          <w:rFonts w:ascii="Arial" w:eastAsia="Calibri" w:hAnsi="Arial" w:cs="Arial"/>
          <w:lang w:val="lt-LT"/>
        </w:rPr>
        <w:t>S</w:t>
      </w:r>
      <w:r w:rsidR="00C33A2F" w:rsidRPr="00D72D4C">
        <w:rPr>
          <w:rFonts w:ascii="Arial" w:eastAsia="Calibri" w:hAnsi="Arial" w:cs="Arial"/>
          <w:lang w:val="lt-LT"/>
        </w:rPr>
        <w:t>utarties sąlygų ir Sutartyje numatyto įkainio</w:t>
      </w:r>
      <w:r w:rsidR="008A326C">
        <w:rPr>
          <w:rFonts w:ascii="Arial" w:eastAsia="Calibri" w:hAnsi="Arial" w:cs="Arial"/>
          <w:lang w:val="lt-LT"/>
        </w:rPr>
        <w:t>.</w:t>
      </w:r>
    </w:p>
    <w:p w14:paraId="62FDABC0" w14:textId="3AFF8C43" w:rsidR="00ED5ACF" w:rsidRPr="00D72D4C" w:rsidRDefault="00782481" w:rsidP="00782481">
      <w:pPr>
        <w:spacing w:line="276" w:lineRule="auto"/>
        <w:ind w:firstLine="709"/>
        <w:jc w:val="both"/>
        <w:rPr>
          <w:rFonts w:ascii="Arial" w:hAnsi="Arial" w:cs="Arial"/>
          <w:lang w:val="lt-LT"/>
        </w:rPr>
      </w:pPr>
      <w:r w:rsidRPr="00D72D4C">
        <w:rPr>
          <w:rFonts w:ascii="Arial" w:eastAsia="Calibri" w:hAnsi="Arial" w:cs="Arial"/>
          <w:lang w:val="lt-LT"/>
        </w:rPr>
        <w:t>2.6.</w:t>
      </w:r>
      <w:r w:rsidR="009010AC" w:rsidRPr="00D72D4C">
        <w:rPr>
          <w:rFonts w:ascii="Arial" w:eastAsia="Calibri" w:hAnsi="Arial" w:cs="Arial"/>
          <w:lang w:val="lt-LT"/>
        </w:rPr>
        <w:t>1</w:t>
      </w:r>
      <w:r w:rsidR="00404E2F" w:rsidRPr="00D72D4C">
        <w:rPr>
          <w:rFonts w:ascii="Arial" w:eastAsia="Calibri" w:hAnsi="Arial" w:cs="Arial"/>
          <w:lang w:val="lt-LT"/>
        </w:rPr>
        <w:t>2</w:t>
      </w:r>
      <w:r w:rsidR="0046610D">
        <w:rPr>
          <w:rFonts w:ascii="Arial" w:eastAsia="Calibri" w:hAnsi="Arial" w:cs="Arial"/>
          <w:lang w:val="lt-LT"/>
        </w:rPr>
        <w:t xml:space="preserve">. </w:t>
      </w:r>
      <w:r w:rsidR="005A7C7C" w:rsidRPr="00D72D4C">
        <w:rPr>
          <w:rFonts w:ascii="Arial" w:eastAsia="Calibri" w:hAnsi="Arial" w:cs="Arial"/>
          <w:lang w:val="lt-LT"/>
        </w:rPr>
        <w:t>T</w:t>
      </w:r>
      <w:r w:rsidR="00ED5ACF" w:rsidRPr="00D72D4C">
        <w:rPr>
          <w:rFonts w:ascii="Arial" w:eastAsia="Calibri" w:hAnsi="Arial" w:cs="Arial"/>
          <w:lang w:val="lt-LT"/>
        </w:rPr>
        <w:t>ei</w:t>
      </w:r>
      <w:r w:rsidR="001609FC" w:rsidRPr="00D72D4C">
        <w:rPr>
          <w:rFonts w:ascii="Arial" w:eastAsia="Calibri" w:hAnsi="Arial" w:cs="Arial"/>
          <w:lang w:val="lt-LT"/>
        </w:rPr>
        <w:t>kėjo darbuotojas užpildo išmokų mokėjimo žiniaraščių suminius lapus, nurodydamas išmokėtas ir neišmokėtas sumas, jų gavėjų skaičių;</w:t>
      </w:r>
    </w:p>
    <w:p w14:paraId="6EE3DA46" w14:textId="4E08B5CF" w:rsidR="009A23D2" w:rsidRPr="00D72D4C" w:rsidRDefault="009A23D2" w:rsidP="00782481">
      <w:pPr>
        <w:tabs>
          <w:tab w:val="left" w:pos="1260"/>
        </w:tabs>
        <w:spacing w:line="276" w:lineRule="auto"/>
        <w:jc w:val="both"/>
        <w:rPr>
          <w:rFonts w:ascii="Arial" w:eastAsia="Calibri" w:hAnsi="Arial" w:cs="Arial"/>
          <w:lang w:val="lt-LT"/>
        </w:rPr>
      </w:pPr>
      <w:r w:rsidRPr="00D72D4C">
        <w:rPr>
          <w:rFonts w:ascii="Arial" w:eastAsia="Calibri" w:hAnsi="Arial" w:cs="Arial"/>
          <w:lang w:val="lt-LT"/>
        </w:rPr>
        <w:t xml:space="preserve">           2.6.</w:t>
      </w:r>
      <w:r w:rsidR="009010AC" w:rsidRPr="00D72D4C">
        <w:rPr>
          <w:rFonts w:ascii="Arial" w:eastAsia="Calibri" w:hAnsi="Arial" w:cs="Arial"/>
          <w:lang w:val="lt-LT"/>
        </w:rPr>
        <w:t>1</w:t>
      </w:r>
      <w:r w:rsidR="00404E2F" w:rsidRPr="00D72D4C">
        <w:rPr>
          <w:rFonts w:ascii="Arial" w:eastAsia="Calibri" w:hAnsi="Arial" w:cs="Arial"/>
          <w:lang w:val="lt-LT"/>
        </w:rPr>
        <w:t>3</w:t>
      </w:r>
      <w:r w:rsidR="0046610D">
        <w:rPr>
          <w:rFonts w:ascii="Arial" w:eastAsia="Calibri" w:hAnsi="Arial" w:cs="Arial"/>
          <w:lang w:val="lt-LT"/>
        </w:rPr>
        <w:t xml:space="preserve">. </w:t>
      </w:r>
      <w:r w:rsidR="00DD7D8E" w:rsidRPr="00D72D4C">
        <w:rPr>
          <w:rFonts w:ascii="Arial" w:eastAsia="Calibri" w:hAnsi="Arial" w:cs="Arial"/>
          <w:lang w:val="lt-LT"/>
        </w:rPr>
        <w:t xml:space="preserve">Ne vėliau kaip iki kiekvieno mėnesio 26 dienos teikėjas perkančiajai organizacijai pateikia elektronines duomenų bylas apie išmokėtas </w:t>
      </w:r>
      <w:r w:rsidR="00CA0AB6" w:rsidRPr="00D72D4C">
        <w:rPr>
          <w:rFonts w:ascii="Arial" w:eastAsia="Calibri" w:hAnsi="Arial" w:cs="Arial"/>
          <w:lang w:val="lt-LT"/>
        </w:rPr>
        <w:t>ir</w:t>
      </w:r>
      <w:r w:rsidR="00DD7D8E" w:rsidRPr="00D72D4C">
        <w:rPr>
          <w:rFonts w:ascii="Arial" w:eastAsia="Calibri" w:hAnsi="Arial" w:cs="Arial"/>
          <w:lang w:val="lt-LT"/>
        </w:rPr>
        <w:t xml:space="preserve"> neišmokėtas išmokas bei </w:t>
      </w:r>
      <w:r w:rsidR="00CA0AB6" w:rsidRPr="00D72D4C">
        <w:rPr>
          <w:rFonts w:ascii="Arial" w:eastAsia="Calibri" w:hAnsi="Arial" w:cs="Arial"/>
          <w:lang w:val="lt-LT"/>
        </w:rPr>
        <w:t xml:space="preserve">išmokų </w:t>
      </w:r>
      <w:r w:rsidRPr="00D72D4C">
        <w:rPr>
          <w:rFonts w:ascii="Arial" w:eastAsia="Calibri" w:hAnsi="Arial" w:cs="Arial"/>
          <w:lang w:val="lt-LT"/>
        </w:rPr>
        <w:t>išm</w:t>
      </w:r>
      <w:r w:rsidR="00CA0AB6" w:rsidRPr="00D72D4C">
        <w:rPr>
          <w:rFonts w:ascii="Arial" w:eastAsia="Calibri" w:hAnsi="Arial" w:cs="Arial"/>
          <w:lang w:val="lt-LT"/>
        </w:rPr>
        <w:t xml:space="preserve">okėjimo </w:t>
      </w:r>
      <w:r w:rsidR="00207304" w:rsidRPr="00D72D4C">
        <w:rPr>
          <w:rFonts w:ascii="Arial" w:eastAsia="Calibri" w:hAnsi="Arial" w:cs="Arial"/>
          <w:lang w:val="lt-LT"/>
        </w:rPr>
        <w:t xml:space="preserve">pagal išmokų rūšis </w:t>
      </w:r>
      <w:r w:rsidR="00CA0AB6" w:rsidRPr="00D72D4C">
        <w:rPr>
          <w:rFonts w:ascii="Arial" w:eastAsia="Calibri" w:hAnsi="Arial" w:cs="Arial"/>
          <w:lang w:val="lt-LT"/>
        </w:rPr>
        <w:t>ataskait</w:t>
      </w:r>
      <w:r w:rsidRPr="00D72D4C">
        <w:rPr>
          <w:rFonts w:ascii="Arial" w:eastAsia="Calibri" w:hAnsi="Arial" w:cs="Arial"/>
          <w:lang w:val="lt-LT"/>
        </w:rPr>
        <w:t>ą;</w:t>
      </w:r>
    </w:p>
    <w:p w14:paraId="19C8F321" w14:textId="2211877D" w:rsidR="00782481" w:rsidRPr="00D72D4C" w:rsidRDefault="009A23D2" w:rsidP="00782481">
      <w:pPr>
        <w:spacing w:line="276" w:lineRule="auto"/>
        <w:jc w:val="both"/>
        <w:rPr>
          <w:rFonts w:ascii="Arial" w:eastAsia="Calibri" w:hAnsi="Arial" w:cs="Arial"/>
          <w:lang w:val="lt-LT"/>
        </w:rPr>
      </w:pPr>
      <w:r w:rsidRPr="00D72D4C">
        <w:rPr>
          <w:rFonts w:ascii="Arial" w:hAnsi="Arial" w:cs="Arial"/>
          <w:lang w:val="lt-LT"/>
        </w:rPr>
        <w:t xml:space="preserve">           2.6.</w:t>
      </w:r>
      <w:r w:rsidR="009010AC" w:rsidRPr="00D72D4C">
        <w:rPr>
          <w:rFonts w:ascii="Arial" w:hAnsi="Arial" w:cs="Arial"/>
          <w:lang w:val="lt-LT"/>
        </w:rPr>
        <w:t>1</w:t>
      </w:r>
      <w:r w:rsidR="00404E2F" w:rsidRPr="00D72D4C">
        <w:rPr>
          <w:rFonts w:ascii="Arial" w:hAnsi="Arial" w:cs="Arial"/>
          <w:lang w:val="lt-LT"/>
        </w:rPr>
        <w:t>4</w:t>
      </w:r>
      <w:r w:rsidR="0046610D">
        <w:rPr>
          <w:rFonts w:ascii="Arial" w:hAnsi="Arial" w:cs="Arial"/>
          <w:lang w:val="lt-LT"/>
        </w:rPr>
        <w:t>.</w:t>
      </w:r>
      <w:r w:rsidRPr="00D72D4C">
        <w:rPr>
          <w:rFonts w:ascii="Arial" w:hAnsi="Arial" w:cs="Arial"/>
          <w:lang w:val="lt-LT"/>
        </w:rPr>
        <w:t xml:space="preserve"> Ne vėliau kaip iki sekančio mėnesio 5 d. teikėjas gražina perkančiajai organizacijai užpildytus išmokų mokėjimo kvitus. </w:t>
      </w:r>
      <w:r w:rsidR="005A7C7C" w:rsidRPr="00D72D4C">
        <w:rPr>
          <w:rFonts w:ascii="Arial" w:hAnsi="Arial" w:cs="Arial"/>
          <w:lang w:val="lt-LT"/>
        </w:rPr>
        <w:t>K</w:t>
      </w:r>
      <w:r w:rsidR="001609FC" w:rsidRPr="00D72D4C">
        <w:rPr>
          <w:rFonts w:ascii="Arial" w:hAnsi="Arial" w:cs="Arial"/>
          <w:lang w:val="lt-LT"/>
        </w:rPr>
        <w:t xml:space="preserve">artu su išmokų mokėjimo </w:t>
      </w:r>
      <w:r w:rsidRPr="00D72D4C">
        <w:rPr>
          <w:rFonts w:ascii="Arial" w:hAnsi="Arial" w:cs="Arial"/>
          <w:lang w:val="lt-LT"/>
        </w:rPr>
        <w:t>kvitais</w:t>
      </w:r>
      <w:r w:rsidR="001609FC" w:rsidRPr="00D72D4C">
        <w:rPr>
          <w:rFonts w:ascii="Arial" w:hAnsi="Arial" w:cs="Arial"/>
          <w:lang w:val="lt-LT"/>
        </w:rPr>
        <w:t xml:space="preserve"> t</w:t>
      </w:r>
      <w:r w:rsidR="00ED5ACF" w:rsidRPr="00D72D4C">
        <w:rPr>
          <w:rFonts w:ascii="Arial" w:hAnsi="Arial" w:cs="Arial"/>
          <w:lang w:val="lt-LT"/>
        </w:rPr>
        <w:t>ei</w:t>
      </w:r>
      <w:r w:rsidR="001609FC" w:rsidRPr="00D72D4C">
        <w:rPr>
          <w:rFonts w:ascii="Arial" w:hAnsi="Arial" w:cs="Arial"/>
          <w:lang w:val="lt-LT"/>
        </w:rPr>
        <w:t xml:space="preserve">kėjas pateikia gavėjų, kuriems nebuvo </w:t>
      </w:r>
      <w:r w:rsidR="001609FC" w:rsidRPr="00D72D4C">
        <w:rPr>
          <w:rFonts w:ascii="Arial" w:eastAsia="Calibri" w:hAnsi="Arial" w:cs="Arial"/>
          <w:lang w:val="lt-LT"/>
        </w:rPr>
        <w:t>išmokėtos išmokos, vardinį sąrašą, kuriame nurodo išmokų gavėjo vardą ir pavardę, neišmokėtas sumas ir neišmokėjimo priežastį;</w:t>
      </w:r>
    </w:p>
    <w:p w14:paraId="613A5949" w14:textId="1587794A" w:rsidR="00782481" w:rsidRPr="00D72D4C" w:rsidRDefault="00782481"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9010AC" w:rsidRPr="00D72D4C">
        <w:rPr>
          <w:rFonts w:ascii="Arial" w:eastAsia="Calibri" w:hAnsi="Arial" w:cs="Arial"/>
          <w:lang w:val="lt-LT"/>
        </w:rPr>
        <w:t>1</w:t>
      </w:r>
      <w:r w:rsidR="00404E2F" w:rsidRPr="00D72D4C">
        <w:rPr>
          <w:rFonts w:ascii="Arial" w:eastAsia="Calibri" w:hAnsi="Arial" w:cs="Arial"/>
          <w:lang w:val="lt-LT"/>
        </w:rPr>
        <w:t>5</w:t>
      </w:r>
      <w:r w:rsidRPr="00D72D4C">
        <w:rPr>
          <w:rFonts w:ascii="Arial" w:eastAsia="Calibri" w:hAnsi="Arial" w:cs="Arial"/>
          <w:lang w:val="lt-LT"/>
        </w:rPr>
        <w:t xml:space="preserve">. </w:t>
      </w:r>
      <w:r w:rsidR="005A7C7C" w:rsidRPr="00D72D4C">
        <w:rPr>
          <w:rFonts w:ascii="Arial" w:eastAsia="Calibri" w:hAnsi="Arial" w:cs="Arial"/>
          <w:lang w:val="lt-LT"/>
        </w:rPr>
        <w:t>P</w:t>
      </w:r>
      <w:r w:rsidR="001609FC" w:rsidRPr="00D72D4C">
        <w:rPr>
          <w:rFonts w:ascii="Arial" w:eastAsia="Calibri" w:hAnsi="Arial" w:cs="Arial"/>
          <w:lang w:val="lt-LT"/>
        </w:rPr>
        <w:t>erkančiajai organizacijai iki mėnesio 28 dienos surašius išmokų išmokėjimo</w:t>
      </w:r>
      <w:r w:rsidR="00207304" w:rsidRPr="00D72D4C">
        <w:rPr>
          <w:rFonts w:ascii="Arial" w:eastAsia="Calibri" w:hAnsi="Arial" w:cs="Arial"/>
          <w:lang w:val="lt-LT"/>
        </w:rPr>
        <w:t xml:space="preserve"> </w:t>
      </w:r>
      <w:r w:rsidR="001609FC" w:rsidRPr="00D72D4C">
        <w:rPr>
          <w:rFonts w:ascii="Arial" w:eastAsia="Calibri" w:hAnsi="Arial" w:cs="Arial"/>
          <w:lang w:val="lt-LT"/>
        </w:rPr>
        <w:t>suderinimo aktą, kuriame suderinam</w:t>
      </w:r>
      <w:r w:rsidR="00ED5ACF" w:rsidRPr="00D72D4C">
        <w:rPr>
          <w:rFonts w:ascii="Arial" w:eastAsia="Calibri" w:hAnsi="Arial" w:cs="Arial"/>
          <w:lang w:val="lt-LT"/>
        </w:rPr>
        <w:t>os</w:t>
      </w:r>
      <w:r w:rsidR="001609FC" w:rsidRPr="00D72D4C">
        <w:rPr>
          <w:rFonts w:ascii="Arial" w:eastAsia="Calibri" w:hAnsi="Arial" w:cs="Arial"/>
          <w:lang w:val="lt-LT"/>
        </w:rPr>
        <w:t xml:space="preserve"> priskaičiuotos, pervestos, išmokėtos ir neišmokėtos išmokų sumos, t</w:t>
      </w:r>
      <w:r w:rsidR="00ED5ACF" w:rsidRPr="00D72D4C">
        <w:rPr>
          <w:rFonts w:ascii="Arial" w:eastAsia="Calibri" w:hAnsi="Arial" w:cs="Arial"/>
          <w:lang w:val="lt-LT"/>
        </w:rPr>
        <w:t>ei</w:t>
      </w:r>
      <w:r w:rsidR="001609FC" w:rsidRPr="00D72D4C">
        <w:rPr>
          <w:rFonts w:ascii="Arial" w:eastAsia="Calibri" w:hAnsi="Arial" w:cs="Arial"/>
          <w:lang w:val="lt-LT"/>
        </w:rPr>
        <w:t xml:space="preserve">kėjas </w:t>
      </w:r>
      <w:r w:rsidR="001609FC" w:rsidRPr="009356BC">
        <w:rPr>
          <w:rFonts w:ascii="Arial" w:eastAsia="Calibri" w:hAnsi="Arial" w:cs="Arial"/>
          <w:lang w:val="lt-LT"/>
        </w:rPr>
        <w:t xml:space="preserve">grąžina </w:t>
      </w:r>
      <w:r w:rsidR="00826839" w:rsidRPr="009356BC">
        <w:rPr>
          <w:rFonts w:ascii="Arial" w:eastAsia="Calibri" w:hAnsi="Arial" w:cs="Arial"/>
          <w:lang w:val="lt-LT"/>
        </w:rPr>
        <w:t>einamąjį</w:t>
      </w:r>
      <w:r w:rsidR="001609FC" w:rsidRPr="009356BC">
        <w:rPr>
          <w:rFonts w:ascii="Arial" w:eastAsia="Calibri" w:hAnsi="Arial" w:cs="Arial"/>
          <w:lang w:val="lt-LT"/>
        </w:rPr>
        <w:t xml:space="preserve"> mėnesį neišmokėtą pinigų likutį;</w:t>
      </w:r>
      <w:r w:rsidR="001609FC" w:rsidRPr="00D72D4C">
        <w:rPr>
          <w:rFonts w:ascii="Arial" w:eastAsia="Calibri" w:hAnsi="Arial" w:cs="Arial"/>
          <w:lang w:val="lt-LT"/>
        </w:rPr>
        <w:t xml:space="preserve"> </w:t>
      </w:r>
    </w:p>
    <w:p w14:paraId="43775EA0" w14:textId="2F5987FB" w:rsidR="00782481" w:rsidRPr="00D72D4C" w:rsidRDefault="00782481" w:rsidP="00782481">
      <w:pPr>
        <w:spacing w:line="276" w:lineRule="auto"/>
        <w:ind w:firstLine="709"/>
        <w:jc w:val="both"/>
        <w:rPr>
          <w:rFonts w:ascii="Arial" w:eastAsia="Calibri" w:hAnsi="Arial" w:cs="Arial"/>
          <w:lang w:val="lt-LT"/>
        </w:rPr>
      </w:pPr>
      <w:r w:rsidRPr="00D72D4C">
        <w:rPr>
          <w:rFonts w:ascii="Arial" w:eastAsia="Calibri" w:hAnsi="Arial" w:cs="Arial"/>
          <w:lang w:val="lt-LT"/>
        </w:rPr>
        <w:t>2.6.</w:t>
      </w:r>
      <w:r w:rsidR="009010AC" w:rsidRPr="00D72D4C">
        <w:rPr>
          <w:rFonts w:ascii="Arial" w:eastAsia="Calibri" w:hAnsi="Arial" w:cs="Arial"/>
          <w:lang w:val="lt-LT"/>
        </w:rPr>
        <w:t>1</w:t>
      </w:r>
      <w:r w:rsidR="00404E2F" w:rsidRPr="00D72D4C">
        <w:rPr>
          <w:rFonts w:ascii="Arial" w:eastAsia="Calibri" w:hAnsi="Arial" w:cs="Arial"/>
          <w:lang w:val="lt-LT"/>
        </w:rPr>
        <w:t>6</w:t>
      </w:r>
      <w:r w:rsidR="0046610D">
        <w:rPr>
          <w:rFonts w:ascii="Arial" w:eastAsia="Calibri" w:hAnsi="Arial" w:cs="Arial"/>
          <w:lang w:val="lt-LT"/>
        </w:rPr>
        <w:t>.</w:t>
      </w:r>
      <w:r w:rsidRPr="00D72D4C">
        <w:rPr>
          <w:rFonts w:ascii="Arial" w:eastAsia="Calibri" w:hAnsi="Arial" w:cs="Arial"/>
          <w:lang w:val="lt-LT"/>
        </w:rPr>
        <w:t xml:space="preserve"> </w:t>
      </w:r>
      <w:r w:rsidR="005A7C7C" w:rsidRPr="00D72D4C">
        <w:rPr>
          <w:rFonts w:ascii="Arial" w:eastAsia="Calibri" w:hAnsi="Arial" w:cs="Arial"/>
          <w:lang w:val="lt-LT"/>
        </w:rPr>
        <w:t>T</w:t>
      </w:r>
      <w:r w:rsidR="00ED5ACF" w:rsidRPr="00D72D4C">
        <w:rPr>
          <w:rFonts w:ascii="Arial" w:eastAsia="Calibri" w:hAnsi="Arial" w:cs="Arial"/>
          <w:lang w:val="lt-LT"/>
        </w:rPr>
        <w:t>ei</w:t>
      </w:r>
      <w:r w:rsidR="001609FC" w:rsidRPr="00D72D4C">
        <w:rPr>
          <w:rFonts w:ascii="Arial" w:eastAsia="Calibri" w:hAnsi="Arial" w:cs="Arial"/>
          <w:lang w:val="lt-LT"/>
        </w:rPr>
        <w:t>kėjas grąžina perkančiajai organizacijai</w:t>
      </w:r>
      <w:r w:rsidR="00826839" w:rsidRPr="00D72D4C">
        <w:rPr>
          <w:rFonts w:ascii="Arial" w:eastAsia="Calibri" w:hAnsi="Arial" w:cs="Arial"/>
          <w:lang w:val="lt-LT"/>
        </w:rPr>
        <w:t xml:space="preserve"> gruodžio mėnesio</w:t>
      </w:r>
      <w:r w:rsidR="001609FC" w:rsidRPr="00D72D4C">
        <w:rPr>
          <w:rFonts w:ascii="Arial" w:eastAsia="Calibri" w:hAnsi="Arial" w:cs="Arial"/>
          <w:lang w:val="lt-LT"/>
        </w:rPr>
        <w:t xml:space="preserve"> neišmokėtą pinigų likutį iki gruodžio 2</w:t>
      </w:r>
      <w:r w:rsidR="00472A19" w:rsidRPr="00D72D4C">
        <w:rPr>
          <w:rFonts w:ascii="Arial" w:eastAsia="Calibri" w:hAnsi="Arial" w:cs="Arial"/>
          <w:lang w:val="lt-LT"/>
        </w:rPr>
        <w:t>7</w:t>
      </w:r>
      <w:r w:rsidR="001609FC" w:rsidRPr="00D72D4C">
        <w:rPr>
          <w:rFonts w:ascii="Arial" w:eastAsia="Calibri" w:hAnsi="Arial" w:cs="Arial"/>
          <w:lang w:val="lt-LT"/>
        </w:rPr>
        <w:t xml:space="preserve"> d.</w:t>
      </w:r>
    </w:p>
    <w:p w14:paraId="13032AC6" w14:textId="5AD8C1AF" w:rsidR="001609FC" w:rsidRPr="00D72D4C" w:rsidRDefault="00782481" w:rsidP="00782481">
      <w:pPr>
        <w:spacing w:line="276" w:lineRule="auto"/>
        <w:ind w:firstLine="709"/>
        <w:jc w:val="both"/>
        <w:rPr>
          <w:rFonts w:ascii="Arial" w:hAnsi="Arial" w:cs="Arial"/>
          <w:lang w:val="lt-LT"/>
        </w:rPr>
      </w:pPr>
      <w:r w:rsidRPr="00D72D4C">
        <w:rPr>
          <w:rFonts w:ascii="Arial" w:eastAsia="Calibri" w:hAnsi="Arial" w:cs="Arial"/>
          <w:lang w:val="lt-LT"/>
        </w:rPr>
        <w:t xml:space="preserve">2.7. </w:t>
      </w:r>
      <w:r w:rsidR="001609FC" w:rsidRPr="00D72D4C">
        <w:rPr>
          <w:rFonts w:ascii="Arial" w:hAnsi="Arial" w:cs="Arial"/>
          <w:lang w:val="lt-LT"/>
        </w:rPr>
        <w:t>T</w:t>
      </w:r>
      <w:r w:rsidR="00826839" w:rsidRPr="00D72D4C">
        <w:rPr>
          <w:rFonts w:ascii="Arial" w:hAnsi="Arial" w:cs="Arial"/>
          <w:lang w:val="lt-LT"/>
        </w:rPr>
        <w:t>ei</w:t>
      </w:r>
      <w:r w:rsidR="001609FC" w:rsidRPr="00D72D4C">
        <w:rPr>
          <w:rFonts w:ascii="Arial" w:hAnsi="Arial" w:cs="Arial"/>
          <w:lang w:val="lt-LT"/>
        </w:rPr>
        <w:t>kėjas įsipareigoja:</w:t>
      </w:r>
    </w:p>
    <w:p w14:paraId="7B8CA6F2" w14:textId="49499838" w:rsidR="001609FC" w:rsidRPr="00D72D4C" w:rsidRDefault="001609FC" w:rsidP="00782481">
      <w:pPr>
        <w:pStyle w:val="Sraopastraipa"/>
        <w:numPr>
          <w:ilvl w:val="2"/>
          <w:numId w:val="5"/>
        </w:numPr>
        <w:tabs>
          <w:tab w:val="left" w:pos="720"/>
          <w:tab w:val="left" w:pos="1418"/>
        </w:tabs>
        <w:spacing w:line="276" w:lineRule="auto"/>
        <w:jc w:val="both"/>
        <w:rPr>
          <w:rFonts w:ascii="Arial" w:eastAsia="Calibri" w:hAnsi="Arial" w:cs="Arial"/>
          <w:lang w:val="lt-LT"/>
        </w:rPr>
      </w:pPr>
      <w:r w:rsidRPr="00D72D4C">
        <w:rPr>
          <w:rFonts w:ascii="Arial" w:eastAsia="Calibri" w:hAnsi="Arial" w:cs="Arial"/>
          <w:lang w:val="lt-LT"/>
        </w:rPr>
        <w:t>užtikrinti saugų išmokų pristatymą gavėjams;</w:t>
      </w:r>
    </w:p>
    <w:p w14:paraId="5DED9AE2" w14:textId="1DBFF6EC" w:rsidR="001609FC" w:rsidRPr="00D72D4C" w:rsidRDefault="001609FC" w:rsidP="00782481">
      <w:pPr>
        <w:pStyle w:val="Sraopastraipa"/>
        <w:numPr>
          <w:ilvl w:val="2"/>
          <w:numId w:val="5"/>
        </w:numPr>
        <w:tabs>
          <w:tab w:val="left" w:pos="720"/>
          <w:tab w:val="left" w:pos="1418"/>
        </w:tabs>
        <w:spacing w:line="276" w:lineRule="auto"/>
        <w:jc w:val="both"/>
        <w:rPr>
          <w:rFonts w:ascii="Arial" w:eastAsia="Calibri" w:hAnsi="Arial" w:cs="Arial"/>
          <w:lang w:val="lt-LT"/>
        </w:rPr>
      </w:pPr>
      <w:r w:rsidRPr="00D72D4C">
        <w:rPr>
          <w:rFonts w:ascii="Arial" w:eastAsia="Calibri" w:hAnsi="Arial" w:cs="Arial"/>
          <w:lang w:val="lt-LT"/>
        </w:rPr>
        <w:t>užtikrinti išmokų gavėjų duomenų apsaugą;</w:t>
      </w:r>
    </w:p>
    <w:p w14:paraId="7F5BAB70" w14:textId="77777777" w:rsidR="001609FC" w:rsidRPr="00D72D4C" w:rsidRDefault="001609FC" w:rsidP="00782481">
      <w:pPr>
        <w:pStyle w:val="Sraopastraipa"/>
        <w:numPr>
          <w:ilvl w:val="2"/>
          <w:numId w:val="5"/>
        </w:numPr>
        <w:tabs>
          <w:tab w:val="left" w:pos="720"/>
          <w:tab w:val="left" w:pos="1418"/>
        </w:tabs>
        <w:spacing w:line="276" w:lineRule="auto"/>
        <w:ind w:left="0" w:firstLine="709"/>
        <w:jc w:val="both"/>
        <w:rPr>
          <w:rFonts w:ascii="Arial" w:eastAsia="Calibri" w:hAnsi="Arial" w:cs="Arial"/>
          <w:lang w:val="lt-LT"/>
        </w:rPr>
      </w:pPr>
      <w:r w:rsidRPr="00D72D4C">
        <w:rPr>
          <w:rFonts w:ascii="Arial" w:eastAsia="Calibri" w:hAnsi="Arial" w:cs="Arial"/>
          <w:lang w:val="lt-LT"/>
        </w:rPr>
        <w:t>prisiimti riziką už išmokų praradimą iki jų pristatymo gavėjams;</w:t>
      </w:r>
    </w:p>
    <w:p w14:paraId="7ACCD1A2" w14:textId="4C01BB16" w:rsidR="00826839" w:rsidRPr="00D72D4C" w:rsidRDefault="00826839" w:rsidP="00782481">
      <w:pPr>
        <w:pStyle w:val="Sraopastraipa"/>
        <w:numPr>
          <w:ilvl w:val="2"/>
          <w:numId w:val="5"/>
        </w:numPr>
        <w:tabs>
          <w:tab w:val="left" w:pos="720"/>
          <w:tab w:val="left" w:pos="1418"/>
        </w:tabs>
        <w:spacing w:line="276" w:lineRule="auto"/>
        <w:ind w:left="0" w:firstLine="709"/>
        <w:jc w:val="both"/>
        <w:rPr>
          <w:rFonts w:ascii="Arial" w:eastAsia="Calibri" w:hAnsi="Arial" w:cs="Arial"/>
          <w:lang w:val="lt-LT"/>
        </w:rPr>
      </w:pPr>
      <w:r w:rsidRPr="00D72D4C">
        <w:rPr>
          <w:rFonts w:ascii="Arial" w:eastAsia="Calibri" w:hAnsi="Arial" w:cs="Arial"/>
          <w:lang w:val="lt-LT"/>
        </w:rPr>
        <w:t>pateikti perkančiajai organizacijai išmokų pristatymo į namus ir išmokėjimo Joniškio rajono gyventojams grafiką;</w:t>
      </w:r>
    </w:p>
    <w:p w14:paraId="79730817" w14:textId="01FF5691" w:rsidR="009114C7" w:rsidRPr="00D72D4C" w:rsidRDefault="009114C7" w:rsidP="00782481">
      <w:pPr>
        <w:pStyle w:val="Sraopastraipa"/>
        <w:numPr>
          <w:ilvl w:val="2"/>
          <w:numId w:val="5"/>
        </w:numPr>
        <w:tabs>
          <w:tab w:val="left" w:pos="720"/>
          <w:tab w:val="left" w:pos="1418"/>
        </w:tabs>
        <w:spacing w:line="276" w:lineRule="auto"/>
        <w:ind w:left="0" w:firstLine="709"/>
        <w:jc w:val="both"/>
        <w:rPr>
          <w:rFonts w:ascii="Arial" w:eastAsia="Calibri" w:hAnsi="Arial" w:cs="Arial"/>
          <w:lang w:val="lt-LT"/>
        </w:rPr>
      </w:pPr>
      <w:r w:rsidRPr="00D72D4C">
        <w:rPr>
          <w:rFonts w:ascii="Arial" w:eastAsia="Calibri" w:hAnsi="Arial" w:cs="Arial"/>
          <w:lang w:val="lt-LT"/>
        </w:rPr>
        <w:lastRenderedPageBreak/>
        <w:t>pasikeitus pristatymo apylinkėms, pateikti perkančiajai organizacijai atnaujintą  apylinkių sąrašą.</w:t>
      </w:r>
    </w:p>
    <w:p w14:paraId="1E932E10" w14:textId="77777777" w:rsidR="001609FC" w:rsidRPr="00D72D4C" w:rsidRDefault="001609FC" w:rsidP="00782481">
      <w:pPr>
        <w:pStyle w:val="Sraopastraipa"/>
        <w:numPr>
          <w:ilvl w:val="2"/>
          <w:numId w:val="5"/>
        </w:numPr>
        <w:tabs>
          <w:tab w:val="left" w:pos="720"/>
          <w:tab w:val="left" w:pos="1418"/>
        </w:tabs>
        <w:spacing w:line="276" w:lineRule="auto"/>
        <w:ind w:left="0" w:firstLine="709"/>
        <w:jc w:val="both"/>
        <w:rPr>
          <w:rFonts w:ascii="Arial" w:eastAsia="Calibri" w:hAnsi="Arial" w:cs="Arial"/>
          <w:lang w:val="lt-LT"/>
        </w:rPr>
      </w:pPr>
      <w:r w:rsidRPr="00D72D4C">
        <w:rPr>
          <w:rFonts w:ascii="Arial" w:eastAsia="Calibri" w:hAnsi="Arial" w:cs="Arial"/>
          <w:lang w:val="lt-LT"/>
        </w:rPr>
        <w:t>nuostolius, atsiradusius už išmokų praradimą iki jų pristatymo gavėjams, atlyginti gavėjams per 3 kalendorines dienas nuo jų atsiradimo dienos;</w:t>
      </w:r>
    </w:p>
    <w:p w14:paraId="0F5AD92F" w14:textId="77777777" w:rsidR="001609FC" w:rsidRPr="00D72D4C" w:rsidRDefault="001609FC" w:rsidP="00782481">
      <w:pPr>
        <w:pStyle w:val="Sraopastraipa"/>
        <w:numPr>
          <w:ilvl w:val="2"/>
          <w:numId w:val="5"/>
        </w:numPr>
        <w:tabs>
          <w:tab w:val="left" w:pos="720"/>
          <w:tab w:val="left" w:pos="1418"/>
        </w:tabs>
        <w:spacing w:line="276" w:lineRule="auto"/>
        <w:ind w:left="0" w:firstLine="709"/>
        <w:jc w:val="both"/>
        <w:rPr>
          <w:rFonts w:ascii="Arial" w:eastAsia="Calibri" w:hAnsi="Arial" w:cs="Arial"/>
          <w:lang w:val="lt-LT"/>
        </w:rPr>
      </w:pPr>
      <w:r w:rsidRPr="00D72D4C">
        <w:rPr>
          <w:rFonts w:ascii="Arial" w:eastAsia="Calibri" w:hAnsi="Arial" w:cs="Arial"/>
          <w:lang w:val="lt-LT"/>
        </w:rPr>
        <w:t>nedelsdamas raštu informuoti perkančiąją organizaciją apie bet kurias aplinkybes, kurios trukdo ar gali sutrukdyti užbaigti paslaugų teikimą nustatytais terminais;</w:t>
      </w:r>
    </w:p>
    <w:p w14:paraId="2B4A8A7C" w14:textId="77777777" w:rsidR="001609FC" w:rsidRPr="00D72D4C" w:rsidRDefault="001609FC" w:rsidP="00782481">
      <w:pPr>
        <w:pStyle w:val="Sraopastraipa"/>
        <w:numPr>
          <w:ilvl w:val="2"/>
          <w:numId w:val="5"/>
        </w:numPr>
        <w:tabs>
          <w:tab w:val="left" w:pos="720"/>
          <w:tab w:val="left" w:pos="1418"/>
        </w:tabs>
        <w:spacing w:line="276" w:lineRule="auto"/>
        <w:ind w:left="0" w:firstLine="709"/>
        <w:jc w:val="both"/>
        <w:rPr>
          <w:rFonts w:ascii="Arial" w:eastAsia="Calibri" w:hAnsi="Arial" w:cs="Arial"/>
          <w:lang w:val="lt-LT"/>
        </w:rPr>
      </w:pPr>
      <w:r w:rsidRPr="00D72D4C">
        <w:rPr>
          <w:rFonts w:ascii="Arial" w:eastAsia="Calibri" w:hAnsi="Arial" w:cs="Arial"/>
          <w:lang w:val="lt-LT"/>
        </w:rPr>
        <w:t>užtikrinti sutarties vykdymo laikotarpiu gautos ir su sutarties vykdymu susijusios informacijos konfidencialumą bei apsaugą</w:t>
      </w:r>
      <w:r w:rsidR="00472A19" w:rsidRPr="00D72D4C">
        <w:rPr>
          <w:rFonts w:ascii="Arial" w:eastAsia="Calibri" w:hAnsi="Arial" w:cs="Arial"/>
          <w:lang w:val="lt-LT"/>
        </w:rPr>
        <w:t>;</w:t>
      </w:r>
    </w:p>
    <w:p w14:paraId="3E8CAB46" w14:textId="77777777" w:rsidR="005A7C7C" w:rsidRPr="00D72D4C" w:rsidRDefault="00472A19" w:rsidP="00782481">
      <w:pPr>
        <w:pStyle w:val="Sraopastraipa"/>
        <w:numPr>
          <w:ilvl w:val="2"/>
          <w:numId w:val="5"/>
        </w:numPr>
        <w:tabs>
          <w:tab w:val="left" w:pos="720"/>
          <w:tab w:val="left" w:pos="1418"/>
        </w:tabs>
        <w:spacing w:line="276" w:lineRule="auto"/>
        <w:ind w:left="0" w:firstLine="709"/>
        <w:jc w:val="both"/>
        <w:rPr>
          <w:rFonts w:ascii="Arial" w:eastAsia="Calibri" w:hAnsi="Arial" w:cs="Arial"/>
          <w:lang w:val="lt-LT"/>
        </w:rPr>
      </w:pPr>
      <w:r w:rsidRPr="00D72D4C">
        <w:rPr>
          <w:rFonts w:ascii="Arial" w:eastAsia="Calibri" w:hAnsi="Arial" w:cs="Arial"/>
          <w:lang w:val="lt-LT"/>
        </w:rPr>
        <w:t xml:space="preserve">pateikti sąskaitą už suteiktas paslaugas iki </w:t>
      </w:r>
      <w:r w:rsidR="00826839" w:rsidRPr="00D72D4C">
        <w:rPr>
          <w:rFonts w:ascii="Arial" w:eastAsia="Calibri" w:hAnsi="Arial" w:cs="Arial"/>
          <w:lang w:val="lt-LT"/>
        </w:rPr>
        <w:t>kito</w:t>
      </w:r>
      <w:r w:rsidRPr="00D72D4C">
        <w:rPr>
          <w:rFonts w:ascii="Arial" w:eastAsia="Calibri" w:hAnsi="Arial" w:cs="Arial"/>
          <w:lang w:val="lt-LT"/>
        </w:rPr>
        <w:t xml:space="preserve"> mėnesio 10 dienos.</w:t>
      </w:r>
    </w:p>
    <w:p w14:paraId="1A3C72D0" w14:textId="569FAA0F" w:rsidR="0008220D" w:rsidRPr="00D72D4C" w:rsidRDefault="005A7C7C" w:rsidP="00782481">
      <w:pPr>
        <w:pStyle w:val="Sraopastraipa"/>
        <w:tabs>
          <w:tab w:val="left" w:pos="720"/>
          <w:tab w:val="left" w:pos="1418"/>
        </w:tabs>
        <w:spacing w:line="276" w:lineRule="auto"/>
        <w:ind w:left="709"/>
        <w:jc w:val="both"/>
        <w:rPr>
          <w:rFonts w:ascii="Arial" w:eastAsia="Calibri" w:hAnsi="Arial" w:cs="Arial"/>
          <w:lang w:val="lt-LT"/>
        </w:rPr>
      </w:pPr>
      <w:r w:rsidRPr="00D72D4C">
        <w:rPr>
          <w:rFonts w:ascii="Arial" w:hAnsi="Arial" w:cs="Arial"/>
          <w:color w:val="0D0D0D" w:themeColor="text1" w:themeTint="F2"/>
          <w:lang w:val="lt-LT"/>
        </w:rPr>
        <w:t xml:space="preserve">2.8. </w:t>
      </w:r>
      <w:r w:rsidR="0008220D" w:rsidRPr="00D72D4C">
        <w:rPr>
          <w:rFonts w:ascii="Arial" w:hAnsi="Arial" w:cs="Arial"/>
          <w:color w:val="0D0D0D" w:themeColor="text1" w:themeTint="F2"/>
          <w:lang w:val="lt-LT"/>
        </w:rPr>
        <w:t>Pirkėjas  įsipareigoja:</w:t>
      </w:r>
    </w:p>
    <w:p w14:paraId="1C0D5CD2" w14:textId="084ECCB5" w:rsidR="0008220D" w:rsidRPr="00D72D4C" w:rsidRDefault="0008220D" w:rsidP="00782481">
      <w:pPr>
        <w:tabs>
          <w:tab w:val="left" w:pos="709"/>
          <w:tab w:val="left" w:pos="1418"/>
        </w:tabs>
        <w:spacing w:line="276" w:lineRule="auto"/>
        <w:jc w:val="both"/>
        <w:rPr>
          <w:rFonts w:ascii="Arial" w:hAnsi="Arial" w:cs="Arial"/>
          <w:color w:val="0D0D0D" w:themeColor="text1" w:themeTint="F2"/>
          <w:lang w:val="lt-LT"/>
        </w:rPr>
      </w:pPr>
      <w:r w:rsidRPr="00D72D4C">
        <w:rPr>
          <w:rFonts w:ascii="Arial" w:hAnsi="Arial" w:cs="Arial"/>
          <w:color w:val="0D0D0D" w:themeColor="text1" w:themeTint="F2"/>
          <w:lang w:val="lt-LT"/>
        </w:rPr>
        <w:tab/>
      </w:r>
      <w:r w:rsidR="005A7C7C" w:rsidRPr="00D72D4C">
        <w:rPr>
          <w:rFonts w:ascii="Arial" w:hAnsi="Arial" w:cs="Arial"/>
          <w:color w:val="0D0D0D" w:themeColor="text1" w:themeTint="F2"/>
          <w:lang w:val="lt-LT"/>
        </w:rPr>
        <w:t>2.</w:t>
      </w:r>
      <w:r w:rsidRPr="00D72D4C">
        <w:rPr>
          <w:rFonts w:ascii="Arial" w:hAnsi="Arial" w:cs="Arial"/>
          <w:color w:val="0D0D0D" w:themeColor="text1" w:themeTint="F2"/>
          <w:lang w:val="lt-LT"/>
        </w:rPr>
        <w:t>8.</w:t>
      </w:r>
      <w:r w:rsidR="005A7C7C" w:rsidRPr="00D72D4C">
        <w:rPr>
          <w:rFonts w:ascii="Arial" w:hAnsi="Arial" w:cs="Arial"/>
          <w:color w:val="0D0D0D" w:themeColor="text1" w:themeTint="F2"/>
          <w:lang w:val="lt-LT"/>
        </w:rPr>
        <w:t>1.</w:t>
      </w:r>
      <w:r w:rsidRPr="00D72D4C">
        <w:rPr>
          <w:rFonts w:ascii="Arial" w:hAnsi="Arial" w:cs="Arial"/>
          <w:color w:val="0D0D0D" w:themeColor="text1" w:themeTint="F2"/>
          <w:lang w:val="lt-LT"/>
        </w:rPr>
        <w:t xml:space="preserve"> </w:t>
      </w:r>
      <w:r w:rsidR="005A7C7C" w:rsidRPr="00D72D4C">
        <w:rPr>
          <w:rFonts w:ascii="Arial" w:hAnsi="Arial" w:cs="Arial"/>
          <w:color w:val="0D0D0D" w:themeColor="text1" w:themeTint="F2"/>
          <w:lang w:val="lt-LT"/>
        </w:rPr>
        <w:t>U</w:t>
      </w:r>
      <w:r w:rsidRPr="00D72D4C">
        <w:rPr>
          <w:rFonts w:ascii="Arial" w:hAnsi="Arial" w:cs="Arial"/>
          <w:color w:val="0D0D0D" w:themeColor="text1" w:themeTint="F2"/>
          <w:lang w:val="lt-LT"/>
        </w:rPr>
        <w:t xml:space="preserve">žtikrinti </w:t>
      </w:r>
      <w:r w:rsidR="00043784" w:rsidRPr="00D72D4C">
        <w:rPr>
          <w:rFonts w:ascii="Arial" w:hAnsi="Arial" w:cs="Arial"/>
          <w:color w:val="0D0D0D" w:themeColor="text1" w:themeTint="F2"/>
          <w:lang w:val="lt-LT"/>
        </w:rPr>
        <w:t>perduodamų duomenų tikslumą ir teisingumą</w:t>
      </w:r>
      <w:r w:rsidRPr="00D72D4C">
        <w:rPr>
          <w:rFonts w:ascii="Arial" w:hAnsi="Arial" w:cs="Arial"/>
          <w:color w:val="0D0D0D" w:themeColor="text1" w:themeTint="F2"/>
          <w:lang w:val="lt-LT"/>
        </w:rPr>
        <w:t>;</w:t>
      </w:r>
    </w:p>
    <w:p w14:paraId="47AEB42A" w14:textId="1C595EFE" w:rsidR="00FB489F" w:rsidRPr="00D72D4C" w:rsidRDefault="00FB489F" w:rsidP="00782481">
      <w:pPr>
        <w:tabs>
          <w:tab w:val="left" w:pos="709"/>
          <w:tab w:val="left" w:pos="1418"/>
        </w:tabs>
        <w:spacing w:line="276" w:lineRule="auto"/>
        <w:ind w:firstLine="709"/>
        <w:jc w:val="both"/>
        <w:rPr>
          <w:rFonts w:ascii="Arial" w:hAnsi="Arial" w:cs="Arial"/>
          <w:color w:val="0D0D0D" w:themeColor="text1" w:themeTint="F2"/>
          <w:lang w:val="lt-LT"/>
        </w:rPr>
      </w:pPr>
      <w:r w:rsidRPr="00D72D4C">
        <w:rPr>
          <w:rFonts w:ascii="Arial" w:hAnsi="Arial" w:cs="Arial"/>
          <w:color w:val="0D0D0D" w:themeColor="text1" w:themeTint="F2"/>
          <w:lang w:val="lt-LT"/>
        </w:rPr>
        <w:t>2.</w:t>
      </w:r>
      <w:r w:rsidR="005A7C7C" w:rsidRPr="00D72D4C">
        <w:rPr>
          <w:rFonts w:ascii="Arial" w:hAnsi="Arial" w:cs="Arial"/>
          <w:color w:val="0D0D0D" w:themeColor="text1" w:themeTint="F2"/>
          <w:lang w:val="lt-LT"/>
        </w:rPr>
        <w:t>8</w:t>
      </w:r>
      <w:r w:rsidRPr="00D72D4C">
        <w:rPr>
          <w:rFonts w:ascii="Arial" w:hAnsi="Arial" w:cs="Arial"/>
          <w:color w:val="0D0D0D" w:themeColor="text1" w:themeTint="F2"/>
          <w:lang w:val="lt-LT"/>
        </w:rPr>
        <w:t>.</w:t>
      </w:r>
      <w:r w:rsidR="005A7C7C" w:rsidRPr="00D72D4C">
        <w:rPr>
          <w:rFonts w:ascii="Arial" w:hAnsi="Arial" w:cs="Arial"/>
          <w:color w:val="0D0D0D" w:themeColor="text1" w:themeTint="F2"/>
          <w:lang w:val="lt-LT"/>
        </w:rPr>
        <w:t>2</w:t>
      </w:r>
      <w:r w:rsidRPr="00D72D4C">
        <w:rPr>
          <w:rFonts w:ascii="Arial" w:hAnsi="Arial" w:cs="Arial"/>
          <w:color w:val="0D0D0D" w:themeColor="text1" w:themeTint="F2"/>
          <w:lang w:val="lt-LT"/>
        </w:rPr>
        <w:t xml:space="preserve">. </w:t>
      </w:r>
      <w:r w:rsidR="005A7C7C" w:rsidRPr="00D72D4C">
        <w:rPr>
          <w:rFonts w:ascii="Arial" w:hAnsi="Arial" w:cs="Arial"/>
          <w:color w:val="0D0D0D" w:themeColor="text1" w:themeTint="F2"/>
          <w:lang w:val="lt-LT"/>
        </w:rPr>
        <w:t>A</w:t>
      </w:r>
      <w:r w:rsidRPr="00D72D4C">
        <w:rPr>
          <w:rFonts w:ascii="Arial" w:hAnsi="Arial" w:cs="Arial"/>
          <w:color w:val="0D0D0D" w:themeColor="text1" w:themeTint="F2"/>
          <w:lang w:val="lt-LT"/>
        </w:rPr>
        <w:t>tsižvelgdamas į tai, kad žiniaraštyje pateikia klientų asmens duomenis, atsakyti už tinkamos šių duomenų pateikimo formos žiniaraštyje parinkimą. Pirkėjas yra atsakingas, kad žiniaraštyje pateikti asmens duomenys būtų pateikiami tokia forma ir tokiu būdu, kurie visa apimtimi atitinka</w:t>
      </w:r>
      <w:r w:rsidR="00143B03" w:rsidRPr="00D72D4C">
        <w:rPr>
          <w:rFonts w:ascii="Arial" w:hAnsi="Arial" w:cs="Arial"/>
          <w:color w:val="0D0D0D" w:themeColor="text1" w:themeTint="F2"/>
          <w:lang w:val="lt-LT"/>
        </w:rPr>
        <w:t xml:space="preserve"> Bendrąjį duomenų apsaugos reglamentą </w:t>
      </w:r>
      <w:r w:rsidRPr="00D72D4C">
        <w:rPr>
          <w:rFonts w:ascii="Arial" w:hAnsi="Arial" w:cs="Arial"/>
          <w:color w:val="0D0D0D" w:themeColor="text1" w:themeTint="F2"/>
          <w:lang w:val="lt-LT"/>
        </w:rPr>
        <w:t>ir kitų teisės aktų reikalavimus.</w:t>
      </w:r>
    </w:p>
    <w:p w14:paraId="0A244EA9" w14:textId="77777777" w:rsidR="005A7C7C" w:rsidRPr="00D72D4C" w:rsidRDefault="005A7C7C" w:rsidP="0078248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N w:val="0"/>
        <w:snapToGrid w:val="0"/>
        <w:spacing w:line="276" w:lineRule="auto"/>
        <w:jc w:val="both"/>
        <w:rPr>
          <w:rFonts w:ascii="Arial" w:hAnsi="Arial" w:cs="Arial"/>
          <w:b/>
          <w:lang w:val="lt-LT"/>
        </w:rPr>
      </w:pPr>
      <w:r w:rsidRPr="00D72D4C">
        <w:rPr>
          <w:rFonts w:ascii="Arial" w:hAnsi="Arial" w:cs="Arial"/>
          <w:b/>
          <w:lang w:val="lt-LT"/>
        </w:rPr>
        <w:tab/>
        <w:t xml:space="preserve">3. </w:t>
      </w:r>
      <w:r w:rsidR="001609FC" w:rsidRPr="00D72D4C">
        <w:rPr>
          <w:rFonts w:ascii="Arial" w:hAnsi="Arial" w:cs="Arial"/>
          <w:b/>
          <w:lang w:val="lt-LT"/>
        </w:rPr>
        <w:t>Baigiamosios nuostatos.</w:t>
      </w:r>
    </w:p>
    <w:p w14:paraId="4E8221A1" w14:textId="77777777" w:rsidR="005A7C7C" w:rsidRPr="00D72D4C" w:rsidRDefault="005A7C7C" w:rsidP="0078248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N w:val="0"/>
        <w:snapToGrid w:val="0"/>
        <w:spacing w:line="276" w:lineRule="auto"/>
        <w:jc w:val="both"/>
        <w:rPr>
          <w:rFonts w:ascii="Arial" w:hAnsi="Arial" w:cs="Arial"/>
          <w:lang w:val="lt-LT"/>
        </w:rPr>
      </w:pPr>
      <w:r w:rsidRPr="00D72D4C">
        <w:rPr>
          <w:rFonts w:ascii="Arial" w:hAnsi="Arial" w:cs="Arial"/>
          <w:b/>
          <w:lang w:val="lt-LT"/>
        </w:rPr>
        <w:tab/>
      </w:r>
      <w:r w:rsidRPr="00D72D4C">
        <w:rPr>
          <w:rFonts w:ascii="Arial" w:hAnsi="Arial" w:cs="Arial"/>
          <w:bCs/>
          <w:lang w:val="lt-LT"/>
        </w:rPr>
        <w:t>3.1.</w:t>
      </w:r>
      <w:r w:rsidRPr="00D72D4C">
        <w:rPr>
          <w:rFonts w:ascii="Arial" w:hAnsi="Arial" w:cs="Arial"/>
          <w:b/>
          <w:lang w:val="lt-LT"/>
        </w:rPr>
        <w:t xml:space="preserve"> </w:t>
      </w:r>
      <w:r w:rsidR="001609FC" w:rsidRPr="00D72D4C">
        <w:rPr>
          <w:rFonts w:ascii="Arial" w:hAnsi="Arial" w:cs="Arial"/>
          <w:lang w:val="lt-LT"/>
        </w:rPr>
        <w:t>Į paslaugų įkainį turi būti įtrauktos visos išlaidos bei mokesčiai, susiję su paslaugų teikimu</w:t>
      </w:r>
      <w:r w:rsidR="00472A19" w:rsidRPr="00D72D4C">
        <w:rPr>
          <w:rFonts w:ascii="Arial" w:hAnsi="Arial" w:cs="Arial"/>
          <w:lang w:val="lt-LT"/>
        </w:rPr>
        <w:t>;</w:t>
      </w:r>
    </w:p>
    <w:p w14:paraId="4BAE0F47" w14:textId="18C2736A" w:rsidR="001609FC" w:rsidRPr="00D72D4C" w:rsidRDefault="005A7C7C" w:rsidP="0078248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N w:val="0"/>
        <w:snapToGrid w:val="0"/>
        <w:spacing w:line="276" w:lineRule="auto"/>
        <w:jc w:val="both"/>
        <w:rPr>
          <w:rFonts w:ascii="Arial" w:hAnsi="Arial" w:cs="Arial"/>
          <w:b/>
          <w:lang w:val="lt-LT"/>
        </w:rPr>
      </w:pPr>
      <w:r w:rsidRPr="00D72D4C">
        <w:rPr>
          <w:rFonts w:ascii="Arial" w:hAnsi="Arial" w:cs="Arial"/>
          <w:lang w:val="lt-LT"/>
        </w:rPr>
        <w:tab/>
        <w:t>3..</w:t>
      </w:r>
      <w:r w:rsidR="00B529C9" w:rsidRPr="00D72D4C">
        <w:rPr>
          <w:rFonts w:ascii="Arial" w:hAnsi="Arial" w:cs="Arial"/>
          <w:lang w:val="lt-LT"/>
        </w:rPr>
        <w:t>2</w:t>
      </w:r>
      <w:r w:rsidR="0046610D">
        <w:rPr>
          <w:rFonts w:ascii="Arial" w:hAnsi="Arial" w:cs="Arial"/>
          <w:lang w:val="lt-LT"/>
        </w:rPr>
        <w:t>.</w:t>
      </w:r>
      <w:r w:rsidRPr="00D72D4C">
        <w:rPr>
          <w:rFonts w:ascii="Arial" w:hAnsi="Arial" w:cs="Arial"/>
          <w:lang w:val="lt-LT"/>
        </w:rPr>
        <w:t xml:space="preserve"> </w:t>
      </w:r>
      <w:r w:rsidR="001609FC" w:rsidRPr="00D72D4C">
        <w:rPr>
          <w:rFonts w:ascii="Arial" w:hAnsi="Arial" w:cs="Arial"/>
          <w:lang w:val="lt-LT"/>
        </w:rPr>
        <w:t>Siūlomų paslaugų charakteristikos turi atitikti Techninėje specifikacijoje išdėstytus reikalavimus.</w:t>
      </w:r>
    </w:p>
    <w:p w14:paraId="6F8CEA8F" w14:textId="77777777" w:rsidR="001609FC" w:rsidRPr="00D72D4C" w:rsidRDefault="001609FC" w:rsidP="00782481">
      <w:pPr>
        <w:tabs>
          <w:tab w:val="left" w:pos="1260"/>
        </w:tabs>
        <w:spacing w:line="276" w:lineRule="auto"/>
        <w:jc w:val="center"/>
        <w:rPr>
          <w:rFonts w:ascii="Arial" w:hAnsi="Arial" w:cs="Arial"/>
          <w:lang w:val="lt-LT" w:eastAsia="lt-LT"/>
        </w:rPr>
      </w:pPr>
      <w:r w:rsidRPr="00D72D4C">
        <w:rPr>
          <w:rFonts w:ascii="Arial" w:hAnsi="Arial" w:cs="Arial"/>
          <w:lang w:val="lt-LT"/>
        </w:rPr>
        <w:t>___________</w:t>
      </w:r>
      <w:bookmarkEnd w:id="0"/>
    </w:p>
    <w:sectPr w:rsidR="001609FC" w:rsidRPr="00D72D4C" w:rsidSect="00D05DC1">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027AF" w14:textId="77777777" w:rsidR="007615CD" w:rsidRDefault="007615CD" w:rsidP="00E6769A">
      <w:r>
        <w:separator/>
      </w:r>
    </w:p>
  </w:endnote>
  <w:endnote w:type="continuationSeparator" w:id="0">
    <w:p w14:paraId="399A763E" w14:textId="77777777" w:rsidR="007615CD" w:rsidRDefault="007615CD" w:rsidP="00E6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00F2A" w14:textId="77777777" w:rsidR="007615CD" w:rsidRDefault="007615CD" w:rsidP="00E6769A">
      <w:r>
        <w:separator/>
      </w:r>
    </w:p>
  </w:footnote>
  <w:footnote w:type="continuationSeparator" w:id="0">
    <w:p w14:paraId="4C3CBD34" w14:textId="77777777" w:rsidR="007615CD" w:rsidRDefault="007615CD" w:rsidP="00E67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16143"/>
    <w:multiLevelType w:val="multilevel"/>
    <w:tmpl w:val="488A569A"/>
    <w:lvl w:ilvl="0">
      <w:start w:val="2"/>
      <w:numFmt w:val="decimal"/>
      <w:lvlText w:val="%1"/>
      <w:lvlJc w:val="left"/>
      <w:pPr>
        <w:ind w:left="480" w:hanging="480"/>
      </w:pPr>
      <w:rPr>
        <w:rFonts w:hint="default"/>
      </w:rPr>
    </w:lvl>
    <w:lvl w:ilvl="1">
      <w:start w:val="7"/>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3C845EC0"/>
    <w:multiLevelType w:val="multilevel"/>
    <w:tmpl w:val="5ED0D02C"/>
    <w:lvl w:ilvl="0">
      <w:start w:val="2"/>
      <w:numFmt w:val="decimal"/>
      <w:lvlText w:val="%1."/>
      <w:lvlJc w:val="left"/>
      <w:pPr>
        <w:ind w:left="585" w:hanging="585"/>
      </w:pPr>
      <w:rPr>
        <w:rFonts w:eastAsia="Calibri" w:hint="default"/>
      </w:rPr>
    </w:lvl>
    <w:lvl w:ilvl="1">
      <w:start w:val="6"/>
      <w:numFmt w:val="decimal"/>
      <w:lvlText w:val="%1.%2."/>
      <w:lvlJc w:val="left"/>
      <w:pPr>
        <w:ind w:left="1350" w:hanging="720"/>
      </w:pPr>
      <w:rPr>
        <w:rFonts w:eastAsia="Calibri" w:hint="default"/>
      </w:rPr>
    </w:lvl>
    <w:lvl w:ilvl="2">
      <w:start w:val="3"/>
      <w:numFmt w:val="decimal"/>
      <w:lvlText w:val="%1.%2.%3."/>
      <w:lvlJc w:val="left"/>
      <w:pPr>
        <w:ind w:left="1980" w:hanging="720"/>
      </w:pPr>
      <w:rPr>
        <w:rFonts w:eastAsia="Calibri" w:hint="default"/>
      </w:rPr>
    </w:lvl>
    <w:lvl w:ilvl="3">
      <w:start w:val="1"/>
      <w:numFmt w:val="decimal"/>
      <w:lvlText w:val="%1.%2.%3.%4."/>
      <w:lvlJc w:val="left"/>
      <w:pPr>
        <w:ind w:left="2970" w:hanging="1080"/>
      </w:pPr>
      <w:rPr>
        <w:rFonts w:eastAsia="Calibri" w:hint="default"/>
      </w:rPr>
    </w:lvl>
    <w:lvl w:ilvl="4">
      <w:start w:val="1"/>
      <w:numFmt w:val="decimal"/>
      <w:lvlText w:val="%1.%2.%3.%4.%5."/>
      <w:lvlJc w:val="left"/>
      <w:pPr>
        <w:ind w:left="3600" w:hanging="1080"/>
      </w:pPr>
      <w:rPr>
        <w:rFonts w:eastAsia="Calibri" w:hint="default"/>
      </w:rPr>
    </w:lvl>
    <w:lvl w:ilvl="5">
      <w:start w:val="1"/>
      <w:numFmt w:val="decimal"/>
      <w:lvlText w:val="%1.%2.%3.%4.%5.%6."/>
      <w:lvlJc w:val="left"/>
      <w:pPr>
        <w:ind w:left="4590" w:hanging="1440"/>
      </w:pPr>
      <w:rPr>
        <w:rFonts w:eastAsia="Calibri" w:hint="default"/>
      </w:rPr>
    </w:lvl>
    <w:lvl w:ilvl="6">
      <w:start w:val="1"/>
      <w:numFmt w:val="decimal"/>
      <w:lvlText w:val="%1.%2.%3.%4.%5.%6.%7."/>
      <w:lvlJc w:val="left"/>
      <w:pPr>
        <w:ind w:left="5220" w:hanging="1440"/>
      </w:pPr>
      <w:rPr>
        <w:rFonts w:eastAsia="Calibri" w:hint="default"/>
      </w:rPr>
    </w:lvl>
    <w:lvl w:ilvl="7">
      <w:start w:val="1"/>
      <w:numFmt w:val="decimal"/>
      <w:lvlText w:val="%1.%2.%3.%4.%5.%6.%7.%8."/>
      <w:lvlJc w:val="left"/>
      <w:pPr>
        <w:ind w:left="6210" w:hanging="1800"/>
      </w:pPr>
      <w:rPr>
        <w:rFonts w:eastAsia="Calibri" w:hint="default"/>
      </w:rPr>
    </w:lvl>
    <w:lvl w:ilvl="8">
      <w:start w:val="1"/>
      <w:numFmt w:val="decimal"/>
      <w:lvlText w:val="%1.%2.%3.%4.%5.%6.%7.%8.%9."/>
      <w:lvlJc w:val="left"/>
      <w:pPr>
        <w:ind w:left="7200" w:hanging="2160"/>
      </w:pPr>
      <w:rPr>
        <w:rFonts w:eastAsia="Calibri" w:hint="default"/>
      </w:rPr>
    </w:lvl>
  </w:abstractNum>
  <w:abstractNum w:abstractNumId="3"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4" w15:restartNumberingAfterBreak="0">
    <w:nsid w:val="55916064"/>
    <w:multiLevelType w:val="multilevel"/>
    <w:tmpl w:val="61E038CE"/>
    <w:lvl w:ilvl="0">
      <w:start w:val="2"/>
      <w:numFmt w:val="decimal"/>
      <w:lvlText w:val="%1."/>
      <w:lvlJc w:val="left"/>
      <w:pPr>
        <w:ind w:left="660" w:hanging="660"/>
      </w:pPr>
      <w:rPr>
        <w:rFonts w:eastAsia="Calibri" w:hint="default"/>
      </w:rPr>
    </w:lvl>
    <w:lvl w:ilvl="1">
      <w:start w:val="6"/>
      <w:numFmt w:val="decimal"/>
      <w:lvlText w:val="%1.%2."/>
      <w:lvlJc w:val="left"/>
      <w:pPr>
        <w:ind w:left="990" w:hanging="660"/>
      </w:pPr>
      <w:rPr>
        <w:rFonts w:eastAsia="Calibri" w:hint="default"/>
      </w:rPr>
    </w:lvl>
    <w:lvl w:ilvl="2">
      <w:start w:val="11"/>
      <w:numFmt w:val="decimal"/>
      <w:lvlText w:val="%1.%2.%3."/>
      <w:lvlJc w:val="left"/>
      <w:pPr>
        <w:ind w:left="1380" w:hanging="720"/>
      </w:pPr>
      <w:rPr>
        <w:rFonts w:eastAsia="Calibri" w:hint="default"/>
      </w:rPr>
    </w:lvl>
    <w:lvl w:ilvl="3">
      <w:start w:val="1"/>
      <w:numFmt w:val="decimal"/>
      <w:lvlText w:val="%1.%2.%3.%4."/>
      <w:lvlJc w:val="left"/>
      <w:pPr>
        <w:ind w:left="1710" w:hanging="720"/>
      </w:pPr>
      <w:rPr>
        <w:rFonts w:eastAsia="Calibri" w:hint="default"/>
      </w:rPr>
    </w:lvl>
    <w:lvl w:ilvl="4">
      <w:start w:val="1"/>
      <w:numFmt w:val="decimal"/>
      <w:lvlText w:val="%1.%2.%3.%4.%5."/>
      <w:lvlJc w:val="left"/>
      <w:pPr>
        <w:ind w:left="2400" w:hanging="1080"/>
      </w:pPr>
      <w:rPr>
        <w:rFonts w:eastAsia="Calibri" w:hint="default"/>
      </w:rPr>
    </w:lvl>
    <w:lvl w:ilvl="5">
      <w:start w:val="1"/>
      <w:numFmt w:val="decimal"/>
      <w:lvlText w:val="%1.%2.%3.%4.%5.%6."/>
      <w:lvlJc w:val="left"/>
      <w:pPr>
        <w:ind w:left="2730" w:hanging="1080"/>
      </w:pPr>
      <w:rPr>
        <w:rFonts w:eastAsia="Calibri" w:hint="default"/>
      </w:rPr>
    </w:lvl>
    <w:lvl w:ilvl="6">
      <w:start w:val="1"/>
      <w:numFmt w:val="decimal"/>
      <w:lvlText w:val="%1.%2.%3.%4.%5.%6.%7."/>
      <w:lvlJc w:val="left"/>
      <w:pPr>
        <w:ind w:left="3420" w:hanging="1440"/>
      </w:pPr>
      <w:rPr>
        <w:rFonts w:eastAsia="Calibri" w:hint="default"/>
      </w:rPr>
    </w:lvl>
    <w:lvl w:ilvl="7">
      <w:start w:val="1"/>
      <w:numFmt w:val="decimal"/>
      <w:lvlText w:val="%1.%2.%3.%4.%5.%6.%7.%8."/>
      <w:lvlJc w:val="left"/>
      <w:pPr>
        <w:ind w:left="3750" w:hanging="1440"/>
      </w:pPr>
      <w:rPr>
        <w:rFonts w:eastAsia="Calibri" w:hint="default"/>
      </w:rPr>
    </w:lvl>
    <w:lvl w:ilvl="8">
      <w:start w:val="1"/>
      <w:numFmt w:val="decimal"/>
      <w:lvlText w:val="%1.%2.%3.%4.%5.%6.%7.%8.%9."/>
      <w:lvlJc w:val="left"/>
      <w:pPr>
        <w:ind w:left="4440" w:hanging="1800"/>
      </w:pPr>
      <w:rPr>
        <w:rFonts w:eastAsia="Calibri" w:hint="default"/>
      </w:rPr>
    </w:lvl>
  </w:abstractNum>
  <w:abstractNum w:abstractNumId="5" w15:restartNumberingAfterBreak="0">
    <w:nsid w:val="77D32029"/>
    <w:multiLevelType w:val="multilevel"/>
    <w:tmpl w:val="61E038CE"/>
    <w:styleLink w:val="Esamassraas2"/>
    <w:lvl w:ilvl="0">
      <w:start w:val="2"/>
      <w:numFmt w:val="decimal"/>
      <w:lvlText w:val="%1."/>
      <w:lvlJc w:val="left"/>
      <w:pPr>
        <w:ind w:left="660" w:hanging="660"/>
      </w:pPr>
      <w:rPr>
        <w:rFonts w:eastAsia="Calibri" w:hint="default"/>
      </w:rPr>
    </w:lvl>
    <w:lvl w:ilvl="1">
      <w:start w:val="6"/>
      <w:numFmt w:val="decimal"/>
      <w:lvlText w:val="%1.%2."/>
      <w:lvlJc w:val="left"/>
      <w:pPr>
        <w:ind w:left="990" w:hanging="660"/>
      </w:pPr>
      <w:rPr>
        <w:rFonts w:eastAsia="Calibri" w:hint="default"/>
      </w:rPr>
    </w:lvl>
    <w:lvl w:ilvl="2">
      <w:start w:val="11"/>
      <w:numFmt w:val="decimal"/>
      <w:lvlText w:val="%1.%2.%3."/>
      <w:lvlJc w:val="left"/>
      <w:pPr>
        <w:ind w:left="1380" w:hanging="720"/>
      </w:pPr>
      <w:rPr>
        <w:rFonts w:eastAsia="Calibri" w:hint="default"/>
      </w:rPr>
    </w:lvl>
    <w:lvl w:ilvl="3">
      <w:start w:val="1"/>
      <w:numFmt w:val="decimal"/>
      <w:lvlText w:val="%1.%2.%3.%4."/>
      <w:lvlJc w:val="left"/>
      <w:pPr>
        <w:ind w:left="1710" w:hanging="720"/>
      </w:pPr>
      <w:rPr>
        <w:rFonts w:eastAsia="Calibri" w:hint="default"/>
      </w:rPr>
    </w:lvl>
    <w:lvl w:ilvl="4">
      <w:start w:val="1"/>
      <w:numFmt w:val="decimal"/>
      <w:lvlText w:val="%1.%2.%3.%4.%5."/>
      <w:lvlJc w:val="left"/>
      <w:pPr>
        <w:ind w:left="2400" w:hanging="1080"/>
      </w:pPr>
      <w:rPr>
        <w:rFonts w:eastAsia="Calibri" w:hint="default"/>
      </w:rPr>
    </w:lvl>
    <w:lvl w:ilvl="5">
      <w:start w:val="1"/>
      <w:numFmt w:val="decimal"/>
      <w:lvlText w:val="%1.%2.%3.%4.%5.%6."/>
      <w:lvlJc w:val="left"/>
      <w:pPr>
        <w:ind w:left="2730" w:hanging="1080"/>
      </w:pPr>
      <w:rPr>
        <w:rFonts w:eastAsia="Calibri" w:hint="default"/>
      </w:rPr>
    </w:lvl>
    <w:lvl w:ilvl="6">
      <w:start w:val="1"/>
      <w:numFmt w:val="decimal"/>
      <w:lvlText w:val="%1.%2.%3.%4.%5.%6.%7."/>
      <w:lvlJc w:val="left"/>
      <w:pPr>
        <w:ind w:left="3420" w:hanging="1440"/>
      </w:pPr>
      <w:rPr>
        <w:rFonts w:eastAsia="Calibri" w:hint="default"/>
      </w:rPr>
    </w:lvl>
    <w:lvl w:ilvl="7">
      <w:start w:val="1"/>
      <w:numFmt w:val="decimal"/>
      <w:lvlText w:val="%1.%2.%3.%4.%5.%6.%7.%8."/>
      <w:lvlJc w:val="left"/>
      <w:pPr>
        <w:ind w:left="3750" w:hanging="1440"/>
      </w:pPr>
      <w:rPr>
        <w:rFonts w:eastAsia="Calibri" w:hint="default"/>
      </w:rPr>
    </w:lvl>
    <w:lvl w:ilvl="8">
      <w:start w:val="1"/>
      <w:numFmt w:val="decimal"/>
      <w:lvlText w:val="%1.%2.%3.%4.%5.%6.%7.%8.%9."/>
      <w:lvlJc w:val="left"/>
      <w:pPr>
        <w:ind w:left="4440" w:hanging="1800"/>
      </w:pPr>
      <w:rPr>
        <w:rFonts w:eastAsia="Calibri" w:hint="default"/>
      </w:rPr>
    </w:lvl>
  </w:abstractNum>
  <w:abstractNum w:abstractNumId="6"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7" w15:restartNumberingAfterBreak="0">
    <w:nsid w:val="7EFC651C"/>
    <w:multiLevelType w:val="multilevel"/>
    <w:tmpl w:val="61E038CE"/>
    <w:styleLink w:val="Esamassraas1"/>
    <w:lvl w:ilvl="0">
      <w:start w:val="2"/>
      <w:numFmt w:val="decimal"/>
      <w:lvlText w:val="%1."/>
      <w:lvlJc w:val="left"/>
      <w:pPr>
        <w:ind w:left="660" w:hanging="660"/>
      </w:pPr>
      <w:rPr>
        <w:rFonts w:eastAsia="Calibri" w:hint="default"/>
      </w:rPr>
    </w:lvl>
    <w:lvl w:ilvl="1">
      <w:start w:val="6"/>
      <w:numFmt w:val="decimal"/>
      <w:lvlText w:val="%1.%2."/>
      <w:lvlJc w:val="left"/>
      <w:pPr>
        <w:ind w:left="990" w:hanging="660"/>
      </w:pPr>
      <w:rPr>
        <w:rFonts w:eastAsia="Calibri" w:hint="default"/>
      </w:rPr>
    </w:lvl>
    <w:lvl w:ilvl="2">
      <w:start w:val="11"/>
      <w:numFmt w:val="decimal"/>
      <w:lvlText w:val="%1.%2.%3."/>
      <w:lvlJc w:val="left"/>
      <w:pPr>
        <w:ind w:left="1380" w:hanging="720"/>
      </w:pPr>
      <w:rPr>
        <w:rFonts w:eastAsia="Calibri" w:hint="default"/>
      </w:rPr>
    </w:lvl>
    <w:lvl w:ilvl="3">
      <w:start w:val="1"/>
      <w:numFmt w:val="decimal"/>
      <w:lvlText w:val="%1.%2.%3.%4."/>
      <w:lvlJc w:val="left"/>
      <w:pPr>
        <w:ind w:left="1710" w:hanging="720"/>
      </w:pPr>
      <w:rPr>
        <w:rFonts w:eastAsia="Calibri" w:hint="default"/>
      </w:rPr>
    </w:lvl>
    <w:lvl w:ilvl="4">
      <w:start w:val="1"/>
      <w:numFmt w:val="decimal"/>
      <w:lvlText w:val="%1.%2.%3.%4.%5."/>
      <w:lvlJc w:val="left"/>
      <w:pPr>
        <w:ind w:left="2400" w:hanging="1080"/>
      </w:pPr>
      <w:rPr>
        <w:rFonts w:eastAsia="Calibri" w:hint="default"/>
      </w:rPr>
    </w:lvl>
    <w:lvl w:ilvl="5">
      <w:start w:val="1"/>
      <w:numFmt w:val="decimal"/>
      <w:lvlText w:val="%1.%2.%3.%4.%5.%6."/>
      <w:lvlJc w:val="left"/>
      <w:pPr>
        <w:ind w:left="2730" w:hanging="1080"/>
      </w:pPr>
      <w:rPr>
        <w:rFonts w:eastAsia="Calibri" w:hint="default"/>
      </w:rPr>
    </w:lvl>
    <w:lvl w:ilvl="6">
      <w:start w:val="1"/>
      <w:numFmt w:val="decimal"/>
      <w:lvlText w:val="%1.%2.%3.%4.%5.%6.%7."/>
      <w:lvlJc w:val="left"/>
      <w:pPr>
        <w:ind w:left="3420" w:hanging="1440"/>
      </w:pPr>
      <w:rPr>
        <w:rFonts w:eastAsia="Calibri" w:hint="default"/>
      </w:rPr>
    </w:lvl>
    <w:lvl w:ilvl="7">
      <w:start w:val="1"/>
      <w:numFmt w:val="decimal"/>
      <w:lvlText w:val="%1.%2.%3.%4.%5.%6.%7.%8."/>
      <w:lvlJc w:val="left"/>
      <w:pPr>
        <w:ind w:left="3750" w:hanging="1440"/>
      </w:pPr>
      <w:rPr>
        <w:rFonts w:eastAsia="Calibri" w:hint="default"/>
      </w:rPr>
    </w:lvl>
    <w:lvl w:ilvl="8">
      <w:start w:val="1"/>
      <w:numFmt w:val="decimal"/>
      <w:lvlText w:val="%1.%2.%3.%4.%5.%6.%7.%8.%9."/>
      <w:lvlJc w:val="left"/>
      <w:pPr>
        <w:ind w:left="4440" w:hanging="1800"/>
      </w:pPr>
      <w:rPr>
        <w:rFonts w:eastAsia="Calibri" w:hint="default"/>
      </w:rPr>
    </w:lvl>
  </w:abstractNum>
  <w:num w:numId="1" w16cid:durableId="246427342">
    <w:abstractNumId w:val="6"/>
  </w:num>
  <w:num w:numId="2" w16cid:durableId="8872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421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2445304">
    <w:abstractNumId w:val="4"/>
  </w:num>
  <w:num w:numId="5" w16cid:durableId="512383393">
    <w:abstractNumId w:val="0"/>
  </w:num>
  <w:num w:numId="6" w16cid:durableId="1346397505">
    <w:abstractNumId w:val="7"/>
  </w:num>
  <w:num w:numId="7" w16cid:durableId="13577361">
    <w:abstractNumId w:val="5"/>
  </w:num>
  <w:num w:numId="8" w16cid:durableId="13214210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9FC"/>
    <w:rsid w:val="000238AF"/>
    <w:rsid w:val="00026316"/>
    <w:rsid w:val="00043784"/>
    <w:rsid w:val="00054DD0"/>
    <w:rsid w:val="00057DAE"/>
    <w:rsid w:val="000602B2"/>
    <w:rsid w:val="0008220D"/>
    <w:rsid w:val="000876E5"/>
    <w:rsid w:val="000912A7"/>
    <w:rsid w:val="000A5607"/>
    <w:rsid w:val="000C034C"/>
    <w:rsid w:val="000C4A49"/>
    <w:rsid w:val="000C6B2A"/>
    <w:rsid w:val="000D5B31"/>
    <w:rsid w:val="00115FF6"/>
    <w:rsid w:val="00143B03"/>
    <w:rsid w:val="001609FC"/>
    <w:rsid w:val="0016415C"/>
    <w:rsid w:val="00171468"/>
    <w:rsid w:val="001E2459"/>
    <w:rsid w:val="00207304"/>
    <w:rsid w:val="00243828"/>
    <w:rsid w:val="00262DC1"/>
    <w:rsid w:val="00361FC9"/>
    <w:rsid w:val="003831BC"/>
    <w:rsid w:val="00386AEE"/>
    <w:rsid w:val="003E4C5A"/>
    <w:rsid w:val="003E6A80"/>
    <w:rsid w:val="00404E2F"/>
    <w:rsid w:val="0043505C"/>
    <w:rsid w:val="0046610D"/>
    <w:rsid w:val="0046743C"/>
    <w:rsid w:val="00472A19"/>
    <w:rsid w:val="00480E8E"/>
    <w:rsid w:val="00481D3A"/>
    <w:rsid w:val="004B3CB2"/>
    <w:rsid w:val="004C203F"/>
    <w:rsid w:val="004E0F58"/>
    <w:rsid w:val="004F1EDF"/>
    <w:rsid w:val="00524651"/>
    <w:rsid w:val="00524AE4"/>
    <w:rsid w:val="005678E8"/>
    <w:rsid w:val="00583070"/>
    <w:rsid w:val="00597AC2"/>
    <w:rsid w:val="005A13AD"/>
    <w:rsid w:val="005A7C7C"/>
    <w:rsid w:val="00646475"/>
    <w:rsid w:val="00684B22"/>
    <w:rsid w:val="00690970"/>
    <w:rsid w:val="006B1690"/>
    <w:rsid w:val="006B3D93"/>
    <w:rsid w:val="006D307E"/>
    <w:rsid w:val="006F431E"/>
    <w:rsid w:val="006F71CF"/>
    <w:rsid w:val="00701E82"/>
    <w:rsid w:val="007615CD"/>
    <w:rsid w:val="00782481"/>
    <w:rsid w:val="00783CD2"/>
    <w:rsid w:val="00797061"/>
    <w:rsid w:val="007C1B52"/>
    <w:rsid w:val="007E7683"/>
    <w:rsid w:val="00800DB2"/>
    <w:rsid w:val="00810E3B"/>
    <w:rsid w:val="00826839"/>
    <w:rsid w:val="00846B0C"/>
    <w:rsid w:val="008572B4"/>
    <w:rsid w:val="008615EE"/>
    <w:rsid w:val="008A326C"/>
    <w:rsid w:val="008F708C"/>
    <w:rsid w:val="00900705"/>
    <w:rsid w:val="009010AC"/>
    <w:rsid w:val="009114C7"/>
    <w:rsid w:val="009356BC"/>
    <w:rsid w:val="009702A6"/>
    <w:rsid w:val="00983F1D"/>
    <w:rsid w:val="009A23D2"/>
    <w:rsid w:val="009E7BD1"/>
    <w:rsid w:val="00A13031"/>
    <w:rsid w:val="00A27240"/>
    <w:rsid w:val="00A9052C"/>
    <w:rsid w:val="00AB3DC6"/>
    <w:rsid w:val="00AB5910"/>
    <w:rsid w:val="00AC000A"/>
    <w:rsid w:val="00AC3A3A"/>
    <w:rsid w:val="00AD6BBA"/>
    <w:rsid w:val="00B104B8"/>
    <w:rsid w:val="00B23BA9"/>
    <w:rsid w:val="00B529C9"/>
    <w:rsid w:val="00B87A42"/>
    <w:rsid w:val="00BC04BF"/>
    <w:rsid w:val="00BC1622"/>
    <w:rsid w:val="00C0636E"/>
    <w:rsid w:val="00C14DDA"/>
    <w:rsid w:val="00C33A2F"/>
    <w:rsid w:val="00C348DE"/>
    <w:rsid w:val="00C60257"/>
    <w:rsid w:val="00C90849"/>
    <w:rsid w:val="00CA0AB6"/>
    <w:rsid w:val="00CA21CC"/>
    <w:rsid w:val="00CC2635"/>
    <w:rsid w:val="00CF3AC7"/>
    <w:rsid w:val="00D05866"/>
    <w:rsid w:val="00D05DC1"/>
    <w:rsid w:val="00D135BD"/>
    <w:rsid w:val="00D16E47"/>
    <w:rsid w:val="00D34B92"/>
    <w:rsid w:val="00D35689"/>
    <w:rsid w:val="00D72D4C"/>
    <w:rsid w:val="00D92F90"/>
    <w:rsid w:val="00DD7A9B"/>
    <w:rsid w:val="00DD7D8E"/>
    <w:rsid w:val="00E035A2"/>
    <w:rsid w:val="00E56098"/>
    <w:rsid w:val="00E6769A"/>
    <w:rsid w:val="00E67F8A"/>
    <w:rsid w:val="00E718D6"/>
    <w:rsid w:val="00E7299F"/>
    <w:rsid w:val="00E74D1D"/>
    <w:rsid w:val="00E92460"/>
    <w:rsid w:val="00EA2C77"/>
    <w:rsid w:val="00EC1430"/>
    <w:rsid w:val="00ED5728"/>
    <w:rsid w:val="00ED5ACF"/>
    <w:rsid w:val="00EF201A"/>
    <w:rsid w:val="00F24AF2"/>
    <w:rsid w:val="00F30545"/>
    <w:rsid w:val="00F54347"/>
    <w:rsid w:val="00F70F82"/>
    <w:rsid w:val="00F767A7"/>
    <w:rsid w:val="00F830B2"/>
    <w:rsid w:val="00FB489F"/>
    <w:rsid w:val="00FB6CA4"/>
    <w:rsid w:val="00FC5DE4"/>
    <w:rsid w:val="00FD1886"/>
    <w:rsid w:val="00FD37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ABBA2"/>
  <w15:chartTrackingRefBased/>
  <w15:docId w15:val="{2B7178DA-32C6-44C0-8D75-04399ECDB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609F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Antrat1">
    <w:name w:val="heading 1"/>
    <w:aliases w:val="Appendix"/>
    <w:basedOn w:val="prastasis"/>
    <w:next w:val="prastasis"/>
    <w:link w:val="Antrat1Diagrama"/>
    <w:qFormat/>
    <w:rsid w:val="001609FC"/>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Char15,Title Header2 Char"/>
    <w:basedOn w:val="prastasis"/>
    <w:next w:val="prastasis"/>
    <w:link w:val="Antrat2Diagrama"/>
    <w:qFormat/>
    <w:rsid w:val="001609FC"/>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1609FC"/>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1609FC"/>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aliases w:val=" Char12,Char12"/>
    <w:basedOn w:val="prastasis"/>
    <w:next w:val="prastasis"/>
    <w:link w:val="Antrat5Diagrama"/>
    <w:qFormat/>
    <w:rsid w:val="001609FC"/>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1609FC"/>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1609FC"/>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1609FC"/>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1609FC"/>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1609FC"/>
    <w:rPr>
      <w:rFonts w:ascii="Times New Roman" w:eastAsia="Times New Roman" w:hAnsi="Times New Roman" w:cs="Times New Roman"/>
      <w:sz w:val="28"/>
      <w:szCs w:val="20"/>
    </w:rPr>
  </w:style>
  <w:style w:type="character" w:customStyle="1" w:styleId="Antrat2Diagrama">
    <w:name w:val="Antraštė 2 Diagrama"/>
    <w:aliases w:val="Title Header2 Diagrama,Char15 Diagrama,Title Header2 Char Diagrama"/>
    <w:basedOn w:val="Numatytasispastraiposriftas"/>
    <w:link w:val="Antrat2"/>
    <w:rsid w:val="001609FC"/>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1609FC"/>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1609FC"/>
    <w:rPr>
      <w:rFonts w:ascii="Times New Roman" w:eastAsia="Times New Roman" w:hAnsi="Times New Roman" w:cs="Times New Roman"/>
      <w:b/>
      <w:sz w:val="44"/>
      <w:szCs w:val="20"/>
    </w:rPr>
  </w:style>
  <w:style w:type="character" w:customStyle="1" w:styleId="Antrat5Diagrama">
    <w:name w:val="Antraštė 5 Diagrama"/>
    <w:aliases w:val=" Char12 Diagrama,Char12 Diagrama"/>
    <w:basedOn w:val="Numatytasispastraiposriftas"/>
    <w:link w:val="Antrat5"/>
    <w:rsid w:val="001609FC"/>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609FC"/>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609FC"/>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609FC"/>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609FC"/>
    <w:rPr>
      <w:rFonts w:ascii="Times New Roman" w:eastAsia="Times New Roman" w:hAnsi="Times New Roman" w:cs="Times New Roman"/>
      <w:sz w:val="40"/>
      <w:szCs w:val="20"/>
    </w:rPr>
  </w:style>
  <w:style w:type="paragraph" w:styleId="Sraopastraipa">
    <w:name w:val="List Paragraph"/>
    <w:basedOn w:val="prastasis"/>
    <w:link w:val="SraopastraipaDiagrama"/>
    <w:uiPriority w:val="34"/>
    <w:qFormat/>
    <w:rsid w:val="001609FC"/>
    <w:pPr>
      <w:ind w:left="720"/>
      <w:contextualSpacing/>
    </w:pPr>
  </w:style>
  <w:style w:type="character" w:customStyle="1" w:styleId="SraopastraipaDiagrama">
    <w:name w:val="Sąrašo pastraipa Diagrama"/>
    <w:link w:val="Sraopastraipa"/>
    <w:uiPriority w:val="34"/>
    <w:rsid w:val="001609FC"/>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iPriority w:val="99"/>
    <w:semiHidden/>
    <w:unhideWhenUsed/>
    <w:rsid w:val="0082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6839"/>
    <w:rPr>
      <w:rFonts w:ascii="Segoe UI" w:eastAsia="Arial Unicode MS" w:hAnsi="Segoe UI" w:cs="Segoe UI"/>
      <w:sz w:val="18"/>
      <w:szCs w:val="18"/>
      <w:bdr w:val="nil"/>
      <w:lang w:val="en-US"/>
    </w:rPr>
  </w:style>
  <w:style w:type="character" w:styleId="Komentaronuoroda">
    <w:name w:val="annotation reference"/>
    <w:basedOn w:val="Numatytasispastraiposriftas"/>
    <w:uiPriority w:val="99"/>
    <w:semiHidden/>
    <w:unhideWhenUsed/>
    <w:rsid w:val="00FB489F"/>
    <w:rPr>
      <w:sz w:val="16"/>
      <w:szCs w:val="16"/>
    </w:rPr>
  </w:style>
  <w:style w:type="paragraph" w:styleId="Komentarotekstas">
    <w:name w:val="annotation text"/>
    <w:basedOn w:val="prastasis"/>
    <w:link w:val="KomentarotekstasDiagrama"/>
    <w:uiPriority w:val="99"/>
    <w:unhideWhenUsed/>
    <w:rsid w:val="00FB489F"/>
    <w:rPr>
      <w:sz w:val="20"/>
      <w:szCs w:val="20"/>
    </w:rPr>
  </w:style>
  <w:style w:type="character" w:customStyle="1" w:styleId="KomentarotekstasDiagrama">
    <w:name w:val="Komentaro tekstas Diagrama"/>
    <w:basedOn w:val="Numatytasispastraiposriftas"/>
    <w:link w:val="Komentarotekstas"/>
    <w:uiPriority w:val="99"/>
    <w:rsid w:val="00FB489F"/>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FB489F"/>
    <w:rPr>
      <w:b/>
      <w:bCs/>
    </w:rPr>
  </w:style>
  <w:style w:type="character" w:customStyle="1" w:styleId="KomentarotemaDiagrama">
    <w:name w:val="Komentaro tema Diagrama"/>
    <w:basedOn w:val="KomentarotekstasDiagrama"/>
    <w:link w:val="Komentarotema"/>
    <w:uiPriority w:val="99"/>
    <w:semiHidden/>
    <w:rsid w:val="00FB489F"/>
    <w:rPr>
      <w:rFonts w:ascii="Times New Roman" w:eastAsia="Arial Unicode MS" w:hAnsi="Times New Roman" w:cs="Times New Roman"/>
      <w:b/>
      <w:bCs/>
      <w:sz w:val="20"/>
      <w:szCs w:val="20"/>
      <w:bdr w:val="nil"/>
      <w:lang w:val="en-US"/>
    </w:rPr>
  </w:style>
  <w:style w:type="paragraph" w:styleId="Antrats">
    <w:name w:val="header"/>
    <w:basedOn w:val="prastasis"/>
    <w:link w:val="AntratsDiagrama"/>
    <w:uiPriority w:val="99"/>
    <w:unhideWhenUsed/>
    <w:rsid w:val="00E6769A"/>
    <w:pPr>
      <w:tabs>
        <w:tab w:val="center" w:pos="4819"/>
        <w:tab w:val="right" w:pos="9638"/>
      </w:tabs>
    </w:pPr>
  </w:style>
  <w:style w:type="character" w:customStyle="1" w:styleId="AntratsDiagrama">
    <w:name w:val="Antraštės Diagrama"/>
    <w:basedOn w:val="Numatytasispastraiposriftas"/>
    <w:link w:val="Antrats"/>
    <w:uiPriority w:val="99"/>
    <w:rsid w:val="00E6769A"/>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E6769A"/>
    <w:pPr>
      <w:tabs>
        <w:tab w:val="center" w:pos="4819"/>
        <w:tab w:val="right" w:pos="9638"/>
      </w:tabs>
    </w:pPr>
  </w:style>
  <w:style w:type="character" w:customStyle="1" w:styleId="PoratDiagrama">
    <w:name w:val="Poraštė Diagrama"/>
    <w:basedOn w:val="Numatytasispastraiposriftas"/>
    <w:link w:val="Porat"/>
    <w:uiPriority w:val="99"/>
    <w:rsid w:val="00E6769A"/>
    <w:rPr>
      <w:rFonts w:ascii="Times New Roman" w:eastAsia="Arial Unicode MS" w:hAnsi="Times New Roman" w:cs="Times New Roman"/>
      <w:sz w:val="24"/>
      <w:szCs w:val="24"/>
      <w:bdr w:val="nil"/>
      <w:lang w:val="en-US"/>
    </w:rPr>
  </w:style>
  <w:style w:type="numbering" w:customStyle="1" w:styleId="Esamassraas1">
    <w:name w:val="Esamas sąrašas1"/>
    <w:uiPriority w:val="99"/>
    <w:rsid w:val="005A7C7C"/>
    <w:pPr>
      <w:numPr>
        <w:numId w:val="6"/>
      </w:numPr>
    </w:pPr>
  </w:style>
  <w:style w:type="numbering" w:customStyle="1" w:styleId="Esamassraas2">
    <w:name w:val="Esamas sąrašas2"/>
    <w:uiPriority w:val="99"/>
    <w:rsid w:val="005A7C7C"/>
    <w:pPr>
      <w:numPr>
        <w:numId w:val="7"/>
      </w:numPr>
    </w:pPr>
  </w:style>
  <w:style w:type="paragraph" w:styleId="Pataisymai">
    <w:name w:val="Revision"/>
    <w:hidden/>
    <w:uiPriority w:val="99"/>
    <w:semiHidden/>
    <w:rsid w:val="00F830B2"/>
    <w:pPr>
      <w:spacing w:after="0" w:line="240" w:lineRule="auto"/>
    </w:pPr>
    <w:rPr>
      <w:rFonts w:ascii="Times New Roman" w:eastAsia="Arial Unicode MS" w:hAnsi="Times New Roman" w:cs="Times New Roman"/>
      <w:sz w:val="24"/>
      <w:szCs w:val="24"/>
      <w:bdr w:val="nil"/>
      <w:lang w:val="en-US"/>
    </w:rPr>
  </w:style>
  <w:style w:type="character" w:customStyle="1" w:styleId="cf01">
    <w:name w:val="cf01"/>
    <w:basedOn w:val="Numatytasispastraiposriftas"/>
    <w:rsid w:val="00FB6CA4"/>
    <w:rPr>
      <w:rFonts w:ascii="Segoe UI" w:hAnsi="Segoe UI" w:cs="Segoe UI" w:hint="default"/>
      <w:sz w:val="18"/>
      <w:szCs w:val="18"/>
    </w:rPr>
  </w:style>
  <w:style w:type="character" w:customStyle="1" w:styleId="cf11">
    <w:name w:val="cf11"/>
    <w:basedOn w:val="Numatytasispastraiposriftas"/>
    <w:rsid w:val="00FB6CA4"/>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09720F-5EEA-42E3-8F3C-2ADC09A42D85}"/>
</file>

<file path=customXml/itemProps2.xml><?xml version="1.0" encoding="utf-8"?>
<ds:datastoreItem xmlns:ds="http://schemas.openxmlformats.org/officeDocument/2006/customXml" ds:itemID="{B5FA5165-D377-4C26-BDD5-BD51C1BF1D17}">
  <ds:schemaRefs>
    <ds:schemaRef ds:uri="http://schemas.microsoft.com/sharepoint/v3/contenttype/forms"/>
  </ds:schemaRefs>
</ds:datastoreItem>
</file>

<file path=customXml/itemProps3.xml><?xml version="1.0" encoding="utf-8"?>
<ds:datastoreItem xmlns:ds="http://schemas.openxmlformats.org/officeDocument/2006/customXml" ds:itemID="{C29002EA-EE30-4207-9E30-8CED6EB60119}">
  <ds:schemaRefs>
    <ds:schemaRef ds:uri="http://schemas.openxmlformats.org/officeDocument/2006/bibliography"/>
  </ds:schemaRefs>
</ds:datastoreItem>
</file>

<file path=customXml/itemProps4.xml><?xml version="1.0" encoding="utf-8"?>
<ds:datastoreItem xmlns:ds="http://schemas.openxmlformats.org/officeDocument/2006/customXml" ds:itemID="{AAE541B0-7295-4445-841A-C735A72D6F8F}">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958</Words>
  <Characters>6780</Characters>
  <Application>Microsoft Office Word</Application>
  <DocSecurity>4</DocSecurity>
  <Lines>121</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Dakanienė</dc:creator>
  <cp:keywords/>
  <dc:description/>
  <cp:lastModifiedBy>Eglė Čalkevičienė</cp:lastModifiedBy>
  <cp:revision>2</cp:revision>
  <cp:lastPrinted>2022-01-21T06:23:00Z</cp:lastPrinted>
  <dcterms:created xsi:type="dcterms:W3CDTF">2026-01-22T12:35:00Z</dcterms:created>
  <dcterms:modified xsi:type="dcterms:W3CDTF">2026-01-22T12:35:00Z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